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29" w:rsidRDefault="001E5429" w:rsidP="001E5429">
      <w:pPr>
        <w:pStyle w:val="af4"/>
        <w:spacing w:before="0" w:after="0" w:line="240" w:lineRule="auto"/>
        <w:jc w:val="right"/>
        <w:outlineLvl w:val="9"/>
        <w:rPr>
          <w:rFonts w:ascii="Times New Roman" w:hAnsi="Times New Roman"/>
          <w:noProof/>
          <w:kern w:val="0"/>
          <w:sz w:val="24"/>
          <w:szCs w:val="24"/>
        </w:rPr>
      </w:pPr>
      <w:r>
        <w:rPr>
          <w:rFonts w:ascii="Times New Roman" w:hAnsi="Times New Roman"/>
          <w:noProof/>
          <w:kern w:val="0"/>
          <w:sz w:val="24"/>
          <w:szCs w:val="24"/>
        </w:rPr>
        <w:t>Проект</w:t>
      </w:r>
    </w:p>
    <w:p w:rsidR="001E5429" w:rsidRDefault="001E5429" w:rsidP="00EC75EF">
      <w:pPr>
        <w:pStyle w:val="af4"/>
        <w:spacing w:before="0" w:after="0" w:line="240" w:lineRule="auto"/>
        <w:outlineLvl w:val="9"/>
        <w:rPr>
          <w:rFonts w:ascii="Times New Roman" w:hAnsi="Times New Roman"/>
          <w:noProof/>
          <w:kern w:val="0"/>
          <w:sz w:val="24"/>
          <w:szCs w:val="24"/>
        </w:rPr>
      </w:pPr>
    </w:p>
    <w:p w:rsidR="00EC75EF" w:rsidRDefault="00EC75EF" w:rsidP="00EC75EF">
      <w:pPr>
        <w:pStyle w:val="af4"/>
        <w:spacing w:before="0" w:after="0" w:line="240" w:lineRule="auto"/>
        <w:outlineLvl w:val="9"/>
        <w:rPr>
          <w:rFonts w:ascii="Times New Roman" w:hAnsi="Times New Roman"/>
          <w:noProof/>
          <w:kern w:val="0"/>
          <w:sz w:val="24"/>
          <w:szCs w:val="24"/>
        </w:rPr>
      </w:pPr>
      <w:r>
        <w:rPr>
          <w:rFonts w:ascii="Times New Roman" w:hAnsi="Times New Roman"/>
          <w:noProof/>
          <w:kern w:val="0"/>
          <w:sz w:val="24"/>
          <w:szCs w:val="24"/>
        </w:rPr>
        <w:drawing>
          <wp:inline distT="0" distB="0" distL="0" distR="0">
            <wp:extent cx="660400" cy="1066800"/>
            <wp:effectExtent l="19050" t="0" r="6350" b="0"/>
            <wp:docPr id="1"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cstate="print"/>
                    <a:srcRect/>
                    <a:stretch>
                      <a:fillRect/>
                    </a:stretch>
                  </pic:blipFill>
                  <pic:spPr bwMode="auto">
                    <a:xfrm>
                      <a:off x="0" y="0"/>
                      <a:ext cx="660400" cy="1066800"/>
                    </a:xfrm>
                    <a:prstGeom prst="rect">
                      <a:avLst/>
                    </a:prstGeom>
                    <a:noFill/>
                    <a:ln w="9525">
                      <a:noFill/>
                      <a:miter lim="800000"/>
                      <a:headEnd/>
                      <a:tailEnd/>
                    </a:ln>
                  </pic:spPr>
                </pic:pic>
              </a:graphicData>
            </a:graphic>
          </wp:inline>
        </w:drawing>
      </w:r>
    </w:p>
    <w:p w:rsidR="00EC75EF" w:rsidRPr="00431D15" w:rsidRDefault="00EC75EF" w:rsidP="00EC75EF">
      <w:pPr>
        <w:pStyle w:val="af4"/>
        <w:spacing w:before="0" w:after="0" w:line="240" w:lineRule="auto"/>
        <w:outlineLvl w:val="9"/>
        <w:rPr>
          <w:rStyle w:val="FontStyle11"/>
          <w:sz w:val="28"/>
          <w:szCs w:val="28"/>
        </w:rPr>
      </w:pPr>
      <w:r w:rsidRPr="00431D15">
        <w:rPr>
          <w:rStyle w:val="FontStyle11"/>
          <w:sz w:val="28"/>
          <w:szCs w:val="28"/>
        </w:rPr>
        <w:t>АДМИНИСТРАЦИЯ</w:t>
      </w:r>
    </w:p>
    <w:p w:rsidR="00EC75EF" w:rsidRPr="000966BB" w:rsidRDefault="00EC75EF" w:rsidP="00EC75EF">
      <w:pPr>
        <w:pStyle w:val="af4"/>
        <w:spacing w:before="0" w:after="0" w:line="240" w:lineRule="auto"/>
        <w:outlineLvl w:val="9"/>
        <w:rPr>
          <w:rFonts w:ascii="Times New Roman" w:hAnsi="Times New Roman"/>
          <w:sz w:val="28"/>
          <w:szCs w:val="28"/>
        </w:rPr>
      </w:pPr>
      <w:r>
        <w:rPr>
          <w:rStyle w:val="FontStyle11"/>
          <w:sz w:val="28"/>
          <w:szCs w:val="28"/>
        </w:rPr>
        <w:t>ГОРОДСКОГО</w:t>
      </w:r>
      <w:r w:rsidRPr="00431D15">
        <w:rPr>
          <w:rStyle w:val="FontStyle11"/>
          <w:sz w:val="28"/>
          <w:szCs w:val="28"/>
        </w:rPr>
        <w:t xml:space="preserve"> ПОСЕЛЕНИЯ</w:t>
      </w:r>
      <w:r>
        <w:rPr>
          <w:rStyle w:val="FontStyle11"/>
          <w:sz w:val="28"/>
          <w:szCs w:val="28"/>
        </w:rPr>
        <w:t xml:space="preserve"> – ГОРОД БОГУЧАР</w:t>
      </w:r>
    </w:p>
    <w:p w:rsidR="00EC75EF" w:rsidRPr="00431D15" w:rsidRDefault="00EC75EF" w:rsidP="00EC75EF">
      <w:pPr>
        <w:pStyle w:val="Style1"/>
        <w:widowControl/>
        <w:spacing w:line="240" w:lineRule="auto"/>
        <w:rPr>
          <w:rStyle w:val="FontStyle11"/>
          <w:b/>
          <w:sz w:val="28"/>
          <w:szCs w:val="28"/>
        </w:rPr>
      </w:pPr>
      <w:r w:rsidRPr="00431D15">
        <w:rPr>
          <w:rStyle w:val="FontStyle11"/>
          <w:b/>
          <w:sz w:val="28"/>
          <w:szCs w:val="28"/>
        </w:rPr>
        <w:t>БОГУЧАРСКОГО МУНИЦИПАЛЬНОГО РАЙОНА</w:t>
      </w:r>
    </w:p>
    <w:p w:rsidR="00EC75EF" w:rsidRPr="00431D15" w:rsidRDefault="00EC75EF" w:rsidP="00EC75EF">
      <w:pPr>
        <w:pStyle w:val="Style1"/>
        <w:widowControl/>
        <w:spacing w:line="240" w:lineRule="auto"/>
        <w:rPr>
          <w:rStyle w:val="FontStyle11"/>
          <w:b/>
          <w:sz w:val="28"/>
          <w:szCs w:val="28"/>
        </w:rPr>
      </w:pPr>
      <w:r w:rsidRPr="00431D15">
        <w:rPr>
          <w:rStyle w:val="FontStyle11"/>
          <w:b/>
          <w:sz w:val="28"/>
          <w:szCs w:val="28"/>
        </w:rPr>
        <w:t>ВОРОНЕЖСКОЙ ОБЛАСТИ</w:t>
      </w:r>
    </w:p>
    <w:p w:rsidR="00EC75EF" w:rsidRDefault="00EC75EF" w:rsidP="00EC75EF">
      <w:pPr>
        <w:pStyle w:val="Style1"/>
        <w:widowControl/>
        <w:spacing w:line="240" w:lineRule="auto"/>
        <w:rPr>
          <w:rStyle w:val="FontStyle11"/>
          <w:b/>
          <w:bCs/>
          <w:sz w:val="28"/>
          <w:szCs w:val="28"/>
        </w:rPr>
      </w:pPr>
      <w:r w:rsidRPr="00431D15">
        <w:rPr>
          <w:rStyle w:val="FontStyle11"/>
          <w:b/>
          <w:bCs/>
          <w:sz w:val="28"/>
          <w:szCs w:val="28"/>
        </w:rPr>
        <w:t>ПОСТАНОВЛЕНИЕ</w:t>
      </w:r>
    </w:p>
    <w:p w:rsidR="00EC75EF" w:rsidRDefault="004A3076" w:rsidP="00EC75EF">
      <w:pPr>
        <w:pStyle w:val="Style1"/>
        <w:widowControl/>
        <w:spacing w:line="240" w:lineRule="auto"/>
        <w:jc w:val="left"/>
        <w:rPr>
          <w:rStyle w:val="FontStyle11"/>
          <w:sz w:val="28"/>
          <w:szCs w:val="28"/>
        </w:rPr>
      </w:pPr>
      <w:r w:rsidRPr="004A3076">
        <w:rPr>
          <w:rFonts w:ascii="Times New Roman" w:hAnsi="Times New Roman" w:cs="Times New Roman"/>
          <w:b/>
          <w:bCs/>
          <w:noProof/>
          <w:sz w:val="28"/>
          <w:szCs w:val="28"/>
          <w:u w:val="single"/>
        </w:rPr>
        <w:pict>
          <v:line id="_x0000_s1026" style="position:absolute;z-index:251660288" from="4.5pt,2.55pt" to="472.5pt,2.55pt" strokeweight="4.25pt">
            <v:stroke linestyle="thinThick"/>
          </v:line>
        </w:pict>
      </w:r>
    </w:p>
    <w:p w:rsidR="00EC75EF" w:rsidRPr="00431D15" w:rsidRDefault="00EC75EF" w:rsidP="00EC75EF">
      <w:pPr>
        <w:pStyle w:val="Style1"/>
        <w:widowControl/>
        <w:spacing w:line="240" w:lineRule="auto"/>
        <w:jc w:val="left"/>
        <w:rPr>
          <w:rStyle w:val="FontStyle11"/>
          <w:sz w:val="28"/>
          <w:szCs w:val="28"/>
        </w:rPr>
      </w:pPr>
      <w:r w:rsidRPr="00431D15">
        <w:rPr>
          <w:rStyle w:val="FontStyle11"/>
          <w:sz w:val="28"/>
          <w:szCs w:val="28"/>
        </w:rPr>
        <w:t>от «</w:t>
      </w:r>
      <w:r w:rsidR="0027161C">
        <w:rPr>
          <w:rStyle w:val="FontStyle11"/>
          <w:sz w:val="28"/>
          <w:szCs w:val="28"/>
        </w:rPr>
        <w:t xml:space="preserve">    </w:t>
      </w:r>
      <w:r>
        <w:rPr>
          <w:rStyle w:val="FontStyle11"/>
          <w:sz w:val="28"/>
          <w:szCs w:val="28"/>
        </w:rPr>
        <w:t xml:space="preserve"> </w:t>
      </w:r>
      <w:r w:rsidRPr="00431D15">
        <w:rPr>
          <w:rStyle w:val="FontStyle11"/>
          <w:sz w:val="28"/>
          <w:szCs w:val="28"/>
        </w:rPr>
        <w:t>»</w:t>
      </w:r>
      <w:r>
        <w:rPr>
          <w:rStyle w:val="FontStyle11"/>
          <w:sz w:val="28"/>
          <w:szCs w:val="28"/>
        </w:rPr>
        <w:t xml:space="preserve"> </w:t>
      </w:r>
      <w:r w:rsidRPr="00431D15">
        <w:rPr>
          <w:rStyle w:val="FontStyle11"/>
          <w:sz w:val="28"/>
          <w:szCs w:val="28"/>
        </w:rPr>
        <w:t xml:space="preserve"> </w:t>
      </w:r>
      <w:r w:rsidR="0027161C">
        <w:rPr>
          <w:rStyle w:val="FontStyle11"/>
          <w:sz w:val="28"/>
          <w:szCs w:val="28"/>
        </w:rPr>
        <w:t>ноября</w:t>
      </w:r>
      <w:r>
        <w:rPr>
          <w:rStyle w:val="FontStyle11"/>
          <w:sz w:val="28"/>
          <w:szCs w:val="28"/>
        </w:rPr>
        <w:t xml:space="preserve">  </w:t>
      </w:r>
      <w:r w:rsidRPr="00431D15">
        <w:rPr>
          <w:rStyle w:val="FontStyle11"/>
          <w:sz w:val="28"/>
          <w:szCs w:val="28"/>
        </w:rPr>
        <w:t>20</w:t>
      </w:r>
      <w:r w:rsidR="0027161C">
        <w:rPr>
          <w:rStyle w:val="FontStyle11"/>
          <w:sz w:val="28"/>
          <w:szCs w:val="28"/>
        </w:rPr>
        <w:t>23</w:t>
      </w:r>
      <w:r w:rsidRPr="00431D15">
        <w:rPr>
          <w:rStyle w:val="FontStyle11"/>
          <w:sz w:val="28"/>
          <w:szCs w:val="28"/>
        </w:rPr>
        <w:t>г. №</w:t>
      </w:r>
      <w:r>
        <w:rPr>
          <w:rStyle w:val="FontStyle11"/>
          <w:sz w:val="28"/>
          <w:szCs w:val="28"/>
        </w:rPr>
        <w:t xml:space="preserve"> </w:t>
      </w:r>
      <w:r w:rsidRPr="00431D15">
        <w:rPr>
          <w:rStyle w:val="FontStyle11"/>
          <w:sz w:val="28"/>
          <w:szCs w:val="28"/>
        </w:rPr>
        <w:t xml:space="preserve"> </w:t>
      </w:r>
      <w:r>
        <w:rPr>
          <w:rStyle w:val="FontStyle11"/>
          <w:sz w:val="28"/>
          <w:szCs w:val="28"/>
        </w:rPr>
        <w:t xml:space="preserve">                                                         </w:t>
      </w:r>
      <w:r w:rsidR="0027161C">
        <w:rPr>
          <w:rStyle w:val="FontStyle11"/>
          <w:sz w:val="28"/>
          <w:szCs w:val="28"/>
        </w:rPr>
        <w:t xml:space="preserve">        </w:t>
      </w:r>
      <w:r>
        <w:rPr>
          <w:rStyle w:val="FontStyle11"/>
          <w:sz w:val="28"/>
          <w:szCs w:val="28"/>
        </w:rPr>
        <w:t xml:space="preserve">   г. Богучар</w:t>
      </w:r>
    </w:p>
    <w:p w:rsidR="008137B1" w:rsidRDefault="008137B1" w:rsidP="00F7504A">
      <w:pPr>
        <w:pStyle w:val="Title"/>
        <w:spacing w:before="0" w:after="0"/>
        <w:ind w:firstLine="0"/>
        <w:rPr>
          <w:rFonts w:ascii="Times New Roman" w:hAnsi="Times New Roman" w:cs="Times New Roman"/>
        </w:rPr>
      </w:pPr>
    </w:p>
    <w:p w:rsidR="00CF560B" w:rsidRPr="00B45849" w:rsidRDefault="00CF560B" w:rsidP="00F7504A">
      <w:pPr>
        <w:pStyle w:val="Title"/>
        <w:spacing w:before="0" w:after="0"/>
        <w:ind w:firstLine="0"/>
        <w:rPr>
          <w:rFonts w:ascii="Times New Roman" w:hAnsi="Times New Roman" w:cs="Times New Roman"/>
        </w:rPr>
      </w:pPr>
    </w:p>
    <w:p w:rsidR="00F7504A" w:rsidRPr="00EC75EF" w:rsidRDefault="00F7504A" w:rsidP="00EC75EF">
      <w:pPr>
        <w:pStyle w:val="Title"/>
        <w:tabs>
          <w:tab w:val="left" w:pos="3969"/>
        </w:tabs>
        <w:spacing w:before="0" w:after="0"/>
        <w:ind w:right="4820" w:firstLine="0"/>
        <w:jc w:val="both"/>
        <w:outlineLvl w:val="9"/>
        <w:rPr>
          <w:rFonts w:ascii="Times New Roman" w:hAnsi="Times New Roman" w:cs="Times New Roman"/>
          <w:b w:val="0"/>
          <w:sz w:val="28"/>
          <w:szCs w:val="28"/>
        </w:rPr>
      </w:pPr>
      <w:r w:rsidRPr="00EC75EF">
        <w:rPr>
          <w:rFonts w:ascii="Times New Roman" w:hAnsi="Times New Roman" w:cs="Times New Roman"/>
          <w:b w:val="0"/>
          <w:sz w:val="28"/>
          <w:szCs w:val="28"/>
        </w:rPr>
        <w:t>Об утвержден</w:t>
      </w:r>
      <w:r w:rsidR="00EC75EF">
        <w:rPr>
          <w:rFonts w:ascii="Times New Roman" w:hAnsi="Times New Roman" w:cs="Times New Roman"/>
          <w:b w:val="0"/>
          <w:sz w:val="28"/>
          <w:szCs w:val="28"/>
        </w:rPr>
        <w:t xml:space="preserve">ии административного регламента предоставления муниципальной </w:t>
      </w:r>
      <w:r w:rsidRPr="00EC75EF">
        <w:rPr>
          <w:rFonts w:ascii="Times New Roman" w:hAnsi="Times New Roman" w:cs="Times New Roman"/>
          <w:b w:val="0"/>
          <w:sz w:val="28"/>
          <w:szCs w:val="28"/>
        </w:rPr>
        <w:t xml:space="preserve">услуги «Предоставление </w:t>
      </w:r>
      <w:r w:rsidR="003F210F" w:rsidRPr="00EC75EF">
        <w:rPr>
          <w:rFonts w:ascii="Times New Roman" w:hAnsi="Times New Roman" w:cs="Times New Roman"/>
          <w:b w:val="0"/>
          <w:sz w:val="28"/>
          <w:szCs w:val="28"/>
        </w:rPr>
        <w:t xml:space="preserve">в собственность, аренду, постоянное (бессрочное) </w:t>
      </w:r>
      <w:r w:rsidR="00580176" w:rsidRPr="00EC75EF">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w:t>
      </w:r>
      <w:r w:rsidR="00AB48BC" w:rsidRPr="00EC75EF">
        <w:rPr>
          <w:rFonts w:ascii="Times New Roman" w:hAnsi="Times New Roman" w:cs="Times New Roman"/>
          <w:b w:val="0"/>
          <w:sz w:val="28"/>
          <w:szCs w:val="28"/>
        </w:rPr>
        <w:t xml:space="preserve"> или государственная собственно</w:t>
      </w:r>
      <w:r w:rsidR="00EC75EF">
        <w:rPr>
          <w:rFonts w:ascii="Times New Roman" w:hAnsi="Times New Roman" w:cs="Times New Roman"/>
          <w:b w:val="0"/>
          <w:sz w:val="28"/>
          <w:szCs w:val="28"/>
        </w:rPr>
        <w:t>сть на которые не разграничена</w:t>
      </w:r>
      <w:r w:rsidR="00580176" w:rsidRPr="00EC75EF">
        <w:rPr>
          <w:rFonts w:ascii="Times New Roman" w:hAnsi="Times New Roman" w:cs="Times New Roman"/>
          <w:b w:val="0"/>
          <w:sz w:val="28"/>
          <w:szCs w:val="28"/>
        </w:rPr>
        <w:t>, без проведения торгов</w:t>
      </w:r>
      <w:r w:rsidRPr="00EC75EF">
        <w:rPr>
          <w:rFonts w:ascii="Times New Roman" w:hAnsi="Times New Roman" w:cs="Times New Roman"/>
          <w:b w:val="0"/>
          <w:sz w:val="28"/>
          <w:szCs w:val="28"/>
        </w:rPr>
        <w:t>» на территории городского поселения</w:t>
      </w:r>
      <w:r w:rsidR="00EC75EF">
        <w:rPr>
          <w:rFonts w:ascii="Times New Roman" w:hAnsi="Times New Roman" w:cs="Times New Roman"/>
          <w:b w:val="0"/>
          <w:sz w:val="28"/>
          <w:szCs w:val="28"/>
        </w:rPr>
        <w:t xml:space="preserve"> – город Богучар Богучарского муниципального </w:t>
      </w:r>
      <w:r w:rsidRPr="00EC75EF">
        <w:rPr>
          <w:rFonts w:ascii="Times New Roman" w:hAnsi="Times New Roman" w:cs="Times New Roman"/>
          <w:b w:val="0"/>
          <w:sz w:val="28"/>
          <w:szCs w:val="28"/>
        </w:rPr>
        <w:t xml:space="preserve">района </w:t>
      </w:r>
      <w:r w:rsidR="0062668B" w:rsidRPr="00EC75EF">
        <w:rPr>
          <w:rFonts w:ascii="Times New Roman" w:hAnsi="Times New Roman" w:cs="Times New Roman"/>
          <w:b w:val="0"/>
          <w:sz w:val="28"/>
          <w:szCs w:val="28"/>
        </w:rPr>
        <w:t xml:space="preserve"> </w:t>
      </w:r>
      <w:r w:rsidRPr="00EC75EF">
        <w:rPr>
          <w:rFonts w:ascii="Times New Roman" w:hAnsi="Times New Roman" w:cs="Times New Roman"/>
          <w:b w:val="0"/>
          <w:sz w:val="28"/>
          <w:szCs w:val="28"/>
        </w:rPr>
        <w:t>Воронежской области</w:t>
      </w:r>
    </w:p>
    <w:p w:rsidR="00F7504A" w:rsidRDefault="00F7504A" w:rsidP="00F7504A">
      <w:pPr>
        <w:ind w:firstLine="0"/>
        <w:rPr>
          <w:rFonts w:ascii="Times New Roman" w:hAnsi="Times New Roman"/>
          <w:sz w:val="28"/>
          <w:szCs w:val="28"/>
        </w:rPr>
      </w:pPr>
    </w:p>
    <w:p w:rsidR="008137B1" w:rsidRPr="00B45849" w:rsidRDefault="008137B1"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r w:rsidR="00EC75EF">
        <w:t xml:space="preserve"> Российской Федерации», Уставом городского </w:t>
      </w:r>
      <w:r w:rsidRPr="00B45849">
        <w:t xml:space="preserve">поселения </w:t>
      </w:r>
      <w:r w:rsidR="00EC75EF">
        <w:t>– город Богучар Богучарского</w:t>
      </w:r>
      <w:r w:rsidRPr="00B45849">
        <w:t xml:space="preserve"> муниципального района</w:t>
      </w:r>
      <w:r w:rsidR="0062668B" w:rsidRPr="00B45849">
        <w:t xml:space="preserve"> </w:t>
      </w:r>
      <w:r w:rsidR="00EC75EF">
        <w:t>В</w:t>
      </w:r>
      <w:r w:rsidR="0062668B" w:rsidRPr="00B45849">
        <w:t>оронежской области</w:t>
      </w:r>
      <w:r w:rsidR="00EC75EF">
        <w:t>,</w:t>
      </w:r>
      <w:r w:rsidRPr="00B45849">
        <w:t xml:space="preserve"> </w:t>
      </w:r>
      <w:r w:rsidRPr="00B45849">
        <w:lastRenderedPageBreak/>
        <w:t xml:space="preserve">администрация </w:t>
      </w:r>
      <w:r w:rsidR="008137B1">
        <w:t xml:space="preserve">городского </w:t>
      </w:r>
      <w:r w:rsidR="008137B1" w:rsidRPr="00B45849">
        <w:t xml:space="preserve">поселения </w:t>
      </w:r>
      <w:r w:rsidR="008137B1">
        <w:t>– город Богучар Богучарского</w:t>
      </w:r>
      <w:r w:rsidR="008137B1" w:rsidRPr="00B45849">
        <w:t xml:space="preserve"> муниципального района </w:t>
      </w:r>
      <w:r w:rsidR="0062668B" w:rsidRPr="00B45849">
        <w:t>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8137B1">
        <w:t xml:space="preserve">городского поселения – город Богучар Богучарского муниципального района </w:t>
      </w:r>
      <w:r w:rsidR="0062668B" w:rsidRPr="00B45849">
        <w:t xml:space="preserve">Воронежской области </w:t>
      </w:r>
      <w:r w:rsidRPr="00B45849">
        <w:t>согласно приложению</w:t>
      </w:r>
      <w:r w:rsidR="00A71FC9" w:rsidRPr="00B45849">
        <w:t xml:space="preserve"> к настоящему постановлению</w:t>
      </w:r>
      <w:r w:rsidRPr="00B45849">
        <w:t>.</w:t>
      </w:r>
    </w:p>
    <w:p w:rsidR="00F7504A" w:rsidRPr="00B45849" w:rsidRDefault="00F7504A" w:rsidP="0027161C">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2. Признать утратившими силу постановлени</w:t>
      </w:r>
      <w:r w:rsidR="008137B1">
        <w:rPr>
          <w:rFonts w:ascii="Times New Roman" w:hAnsi="Times New Roman"/>
          <w:sz w:val="28"/>
          <w:szCs w:val="28"/>
        </w:rPr>
        <w:t>е</w:t>
      </w:r>
      <w:r w:rsidRPr="00B45849">
        <w:rPr>
          <w:rFonts w:ascii="Times New Roman" w:hAnsi="Times New Roman"/>
          <w:sz w:val="28"/>
          <w:szCs w:val="28"/>
        </w:rPr>
        <w:t xml:space="preserve"> администрации </w:t>
      </w:r>
      <w:r w:rsidR="008137B1">
        <w:rPr>
          <w:rFonts w:ascii="Times New Roman" w:hAnsi="Times New Roman"/>
          <w:sz w:val="28"/>
          <w:szCs w:val="28"/>
        </w:rPr>
        <w:t xml:space="preserve">городского поселения – город Богучар </w:t>
      </w:r>
      <w:r w:rsidRPr="00B45849">
        <w:rPr>
          <w:rFonts w:ascii="Times New Roman" w:hAnsi="Times New Roman"/>
          <w:sz w:val="28"/>
          <w:szCs w:val="28"/>
        </w:rPr>
        <w:t xml:space="preserve">муниципального района </w:t>
      </w:r>
      <w:r w:rsidR="0062668B" w:rsidRPr="00B45849">
        <w:rPr>
          <w:rFonts w:ascii="Times New Roman" w:hAnsi="Times New Roman"/>
          <w:sz w:val="28"/>
          <w:szCs w:val="28"/>
        </w:rPr>
        <w:t xml:space="preserve">(городского округа) </w:t>
      </w:r>
      <w:r w:rsidRPr="00B45849">
        <w:rPr>
          <w:rFonts w:ascii="Times New Roman" w:hAnsi="Times New Roman"/>
          <w:sz w:val="28"/>
          <w:szCs w:val="28"/>
        </w:rPr>
        <w:t>Воронежской области</w:t>
      </w:r>
      <w:r w:rsidR="0027161C">
        <w:rPr>
          <w:rFonts w:ascii="Times New Roman" w:hAnsi="Times New Roman"/>
          <w:sz w:val="28"/>
          <w:szCs w:val="28"/>
        </w:rPr>
        <w:t xml:space="preserve"> </w:t>
      </w:r>
      <w:r w:rsidRPr="00B45849">
        <w:rPr>
          <w:rFonts w:ascii="Times New Roman" w:hAnsi="Times New Roman"/>
          <w:sz w:val="28"/>
          <w:szCs w:val="28"/>
        </w:rPr>
        <w:t xml:space="preserve">от </w:t>
      </w:r>
      <w:r w:rsidR="0027161C">
        <w:rPr>
          <w:rFonts w:ascii="Times New Roman" w:hAnsi="Times New Roman"/>
          <w:sz w:val="28"/>
          <w:szCs w:val="28"/>
        </w:rPr>
        <w:t xml:space="preserve">27.10.2022 </w:t>
      </w:r>
      <w:r w:rsidR="00A71FC9" w:rsidRPr="00B45849">
        <w:rPr>
          <w:rFonts w:ascii="Times New Roman" w:hAnsi="Times New Roman"/>
          <w:sz w:val="28"/>
          <w:szCs w:val="28"/>
        </w:rPr>
        <w:t xml:space="preserve">г. </w:t>
      </w:r>
      <w:r w:rsidR="0027161C">
        <w:rPr>
          <w:rFonts w:ascii="Times New Roman" w:hAnsi="Times New Roman"/>
          <w:sz w:val="28"/>
          <w:szCs w:val="28"/>
        </w:rPr>
        <w:t xml:space="preserve">№ 299 </w:t>
      </w:r>
      <w:r w:rsidRPr="00B45849">
        <w:rPr>
          <w:rFonts w:ascii="Times New Roman" w:hAnsi="Times New Roman"/>
          <w:sz w:val="28"/>
          <w:szCs w:val="28"/>
        </w:rPr>
        <w:t>«Об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27161C">
        <w:rPr>
          <w:rFonts w:ascii="Times New Roman" w:hAnsi="Times New Roman"/>
          <w:sz w:val="28"/>
          <w:szCs w:val="28"/>
        </w:rPr>
        <w:t xml:space="preserve">государственной или </w:t>
      </w:r>
      <w:r w:rsidR="00580176" w:rsidRPr="00B45849">
        <w:rPr>
          <w:rFonts w:ascii="Times New Roman" w:hAnsi="Times New Roman"/>
          <w:sz w:val="28"/>
          <w:szCs w:val="28"/>
        </w:rPr>
        <w:t>муниципальной собственности, без проведения торгов</w:t>
      </w:r>
      <w:r w:rsidR="0027161C">
        <w:rPr>
          <w:rFonts w:ascii="Times New Roman" w:hAnsi="Times New Roman"/>
          <w:sz w:val="28"/>
          <w:szCs w:val="28"/>
        </w:rPr>
        <w:t>» на территории городского поселения – город Богучар.</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F7504A"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D50FF1" w:rsidRDefault="00D50FF1" w:rsidP="00D50FF1">
      <w:pPr>
        <w:tabs>
          <w:tab w:val="left" w:pos="0"/>
        </w:tabs>
        <w:ind w:firstLine="0"/>
        <w:rPr>
          <w:rFonts w:ascii="Times New Roman" w:hAnsi="Times New Roman"/>
          <w:b/>
          <w:i/>
          <w:sz w:val="28"/>
          <w:szCs w:val="28"/>
        </w:rPr>
      </w:pPr>
    </w:p>
    <w:p w:rsidR="00CF560B" w:rsidRDefault="00CF560B" w:rsidP="00D50FF1">
      <w:pPr>
        <w:tabs>
          <w:tab w:val="left" w:pos="0"/>
        </w:tabs>
        <w:ind w:firstLine="0"/>
        <w:rPr>
          <w:rFonts w:ascii="Times New Roman" w:hAnsi="Times New Roman"/>
          <w:b/>
          <w:i/>
          <w:sz w:val="28"/>
          <w:szCs w:val="28"/>
        </w:rPr>
      </w:pPr>
    </w:p>
    <w:p w:rsidR="00CF560B" w:rsidRPr="00CF560B" w:rsidRDefault="00CF560B" w:rsidP="00D50FF1">
      <w:pPr>
        <w:tabs>
          <w:tab w:val="left" w:pos="0"/>
        </w:tabs>
        <w:ind w:firstLine="0"/>
        <w:rPr>
          <w:rFonts w:ascii="Times New Roman" w:hAnsi="Times New Roman"/>
          <w:sz w:val="28"/>
          <w:szCs w:val="28"/>
        </w:rPr>
      </w:pPr>
      <w:r w:rsidRPr="00CF560B">
        <w:rPr>
          <w:rFonts w:ascii="Times New Roman" w:hAnsi="Times New Roman"/>
          <w:sz w:val="28"/>
          <w:szCs w:val="28"/>
        </w:rPr>
        <w:t>Глава администрации</w:t>
      </w:r>
    </w:p>
    <w:p w:rsidR="00CF560B" w:rsidRPr="00CF560B" w:rsidRDefault="00CF560B" w:rsidP="00D50FF1">
      <w:pPr>
        <w:tabs>
          <w:tab w:val="left" w:pos="0"/>
        </w:tabs>
        <w:ind w:firstLine="0"/>
        <w:rPr>
          <w:rFonts w:ascii="Times New Roman" w:hAnsi="Times New Roman"/>
          <w:sz w:val="28"/>
          <w:szCs w:val="28"/>
        </w:rPr>
      </w:pPr>
      <w:r w:rsidRPr="00CF560B">
        <w:rPr>
          <w:rFonts w:ascii="Times New Roman" w:hAnsi="Times New Roman"/>
          <w:sz w:val="28"/>
          <w:szCs w:val="28"/>
        </w:rPr>
        <w:t>городского поселения – город Богучар</w:t>
      </w:r>
      <w:r>
        <w:rPr>
          <w:rFonts w:ascii="Times New Roman" w:hAnsi="Times New Roman"/>
          <w:sz w:val="28"/>
          <w:szCs w:val="28"/>
        </w:rPr>
        <w:t xml:space="preserve">                                           С.А. Аксёнов</w:t>
      </w: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62668B" w:rsidRPr="00B45849" w:rsidRDefault="00F7504A" w:rsidP="0027161C">
      <w:pPr>
        <w:ind w:left="5103" w:firstLine="0"/>
        <w:jc w:val="left"/>
        <w:rPr>
          <w:rFonts w:ascii="Times New Roman" w:hAnsi="Times New Roman"/>
          <w:sz w:val="28"/>
          <w:szCs w:val="28"/>
        </w:rPr>
      </w:pPr>
      <w:r w:rsidRPr="00B45849">
        <w:rPr>
          <w:rFonts w:ascii="Times New Roman" w:hAnsi="Times New Roman"/>
          <w:sz w:val="28"/>
          <w:szCs w:val="28"/>
        </w:rPr>
        <w:t>городского поселения</w:t>
      </w:r>
      <w:r w:rsidR="0062668B" w:rsidRPr="00B45849">
        <w:rPr>
          <w:rFonts w:ascii="Times New Roman" w:hAnsi="Times New Roman"/>
          <w:sz w:val="28"/>
          <w:szCs w:val="28"/>
        </w:rPr>
        <w:t xml:space="preserve"> </w:t>
      </w:r>
      <w:r w:rsidR="0027161C">
        <w:rPr>
          <w:rFonts w:ascii="Times New Roman" w:hAnsi="Times New Roman"/>
          <w:sz w:val="28"/>
          <w:szCs w:val="28"/>
        </w:rPr>
        <w:t xml:space="preserve">– город Богучар </w:t>
      </w:r>
      <w:r w:rsidR="0062668B" w:rsidRPr="00B45849">
        <w:rPr>
          <w:rFonts w:ascii="Times New Roman" w:hAnsi="Times New Roman"/>
          <w:sz w:val="28"/>
          <w:szCs w:val="28"/>
        </w:rPr>
        <w:t xml:space="preserve"> </w:t>
      </w:r>
    </w:p>
    <w:p w:rsidR="00F7504A" w:rsidRPr="00B45849" w:rsidRDefault="0027161C" w:rsidP="00F7504A">
      <w:pPr>
        <w:ind w:left="5103" w:firstLine="0"/>
        <w:jc w:val="left"/>
        <w:rPr>
          <w:rFonts w:ascii="Times New Roman" w:hAnsi="Times New Roman"/>
          <w:sz w:val="28"/>
          <w:szCs w:val="28"/>
        </w:rPr>
      </w:pPr>
      <w:r>
        <w:rPr>
          <w:rFonts w:ascii="Times New Roman" w:hAnsi="Times New Roman"/>
          <w:sz w:val="28"/>
          <w:szCs w:val="28"/>
        </w:rPr>
        <w:t xml:space="preserve"> от «      </w:t>
      </w:r>
      <w:r w:rsidR="00F7504A" w:rsidRPr="00B45849">
        <w:rPr>
          <w:rFonts w:ascii="Times New Roman" w:hAnsi="Times New Roman"/>
          <w:sz w:val="28"/>
          <w:szCs w:val="28"/>
        </w:rPr>
        <w:t>»__________2023</w:t>
      </w:r>
      <w:r w:rsidR="00582FEE" w:rsidRPr="00B45849">
        <w:rPr>
          <w:rFonts w:ascii="Times New Roman" w:hAnsi="Times New Roman"/>
          <w:sz w:val="28"/>
          <w:szCs w:val="28"/>
        </w:rPr>
        <w:t xml:space="preserve"> г.</w:t>
      </w:r>
      <w:r w:rsidR="00F7504A" w:rsidRPr="00B45849">
        <w:rPr>
          <w:rFonts w:ascii="Times New Roman" w:hAnsi="Times New Roman"/>
          <w:sz w:val="28"/>
          <w:szCs w:val="28"/>
        </w:rPr>
        <w:t xml:space="preserve"> № ___</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27161C" w:rsidRDefault="00F7504A" w:rsidP="0027161C">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xml:space="preserve">» на территории </w:t>
      </w:r>
      <w:r w:rsidR="0027161C">
        <w:rPr>
          <w:i w:val="0"/>
          <w:sz w:val="28"/>
          <w:szCs w:val="28"/>
        </w:rPr>
        <w:t xml:space="preserve">городского </w:t>
      </w:r>
      <w:r w:rsidRPr="00B45849">
        <w:rPr>
          <w:i w:val="0"/>
          <w:sz w:val="28"/>
          <w:szCs w:val="28"/>
        </w:rPr>
        <w:t xml:space="preserve"> поселения</w:t>
      </w:r>
      <w:r w:rsidR="0027161C">
        <w:rPr>
          <w:i w:val="0"/>
          <w:sz w:val="28"/>
          <w:szCs w:val="28"/>
        </w:rPr>
        <w:t xml:space="preserve"> – город Богучар</w:t>
      </w:r>
      <w:r w:rsidR="000E072B" w:rsidRPr="00B45849">
        <w:rPr>
          <w:i w:val="0"/>
          <w:sz w:val="28"/>
          <w:szCs w:val="28"/>
        </w:rPr>
        <w:t xml:space="preserve"> </w:t>
      </w:r>
      <w:r w:rsidR="0027161C">
        <w:rPr>
          <w:i w:val="0"/>
          <w:sz w:val="28"/>
          <w:szCs w:val="28"/>
        </w:rPr>
        <w:t>Богучарского муниципального рай</w:t>
      </w:r>
      <w:r w:rsidRPr="00B45849">
        <w:rPr>
          <w:i w:val="0"/>
          <w:sz w:val="28"/>
          <w:szCs w:val="28"/>
        </w:rPr>
        <w:t xml:space="preserve">она </w:t>
      </w:r>
    </w:p>
    <w:p w:rsidR="00F7504A" w:rsidRPr="00B45849" w:rsidRDefault="0062668B" w:rsidP="0027161C">
      <w:pPr>
        <w:pStyle w:val="90"/>
        <w:shd w:val="clear" w:color="auto" w:fill="auto"/>
        <w:spacing w:after="0" w:line="240" w:lineRule="auto"/>
        <w:ind w:firstLine="0"/>
        <w:jc w:val="center"/>
        <w:rPr>
          <w:i w:val="0"/>
          <w:sz w:val="28"/>
          <w:szCs w:val="28"/>
        </w:rPr>
      </w:pPr>
      <w:r w:rsidRPr="00B45849">
        <w:rPr>
          <w:sz w:val="28"/>
          <w:szCs w:val="28"/>
        </w:rPr>
        <w:t xml:space="preserve"> </w:t>
      </w:r>
      <w:r w:rsidR="00F7504A"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27161C" w:rsidRPr="0027161C">
        <w:rPr>
          <w:sz w:val="28"/>
          <w:szCs w:val="28"/>
        </w:rPr>
        <w:t>городского  поселения – город Богучар Богучарского</w:t>
      </w:r>
      <w:r w:rsidR="0027161C" w:rsidRPr="00B45849">
        <w:rPr>
          <w:sz w:val="28"/>
          <w:szCs w:val="28"/>
        </w:rPr>
        <w:t xml:space="preserve"> </w:t>
      </w:r>
      <w:r w:rsidR="0027161C">
        <w:rPr>
          <w:sz w:val="28"/>
          <w:szCs w:val="28"/>
        </w:rPr>
        <w:t xml:space="preserve">муниципального района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27161C" w:rsidRPr="0027161C">
        <w:rPr>
          <w:sz w:val="28"/>
          <w:szCs w:val="28"/>
        </w:rPr>
        <w:t>городского  поселения – город Богучар Богучарского</w:t>
      </w:r>
      <w:r w:rsidR="0062668B" w:rsidRPr="00B45849">
        <w:rPr>
          <w:sz w:val="28"/>
          <w:szCs w:val="28"/>
        </w:rPr>
        <w:t xml:space="preserve">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27161C" w:rsidRPr="0027161C">
        <w:rPr>
          <w:sz w:val="28"/>
          <w:szCs w:val="28"/>
        </w:rPr>
        <w:t>городского  поселения – город Богучар Богучарского</w:t>
      </w:r>
      <w:r w:rsidR="0027161C" w:rsidRPr="00B45849">
        <w:rPr>
          <w:sz w:val="28"/>
          <w:szCs w:val="28"/>
        </w:rPr>
        <w:t xml:space="preserve"> </w:t>
      </w:r>
      <w:r w:rsidR="00D50FF1" w:rsidRPr="00B45849">
        <w:rPr>
          <w:sz w:val="28"/>
          <w:szCs w:val="28"/>
        </w:rPr>
        <w:t>муниципального района</w:t>
      </w:r>
      <w:r w:rsidR="0027161C">
        <w:rPr>
          <w:sz w:val="28"/>
          <w:szCs w:val="28"/>
        </w:rPr>
        <w:t xml:space="preserve"> </w:t>
      </w:r>
      <w:r w:rsidR="00D50FF1" w:rsidRPr="00B45849">
        <w:rPr>
          <w:sz w:val="28"/>
          <w:szCs w:val="28"/>
        </w:rPr>
        <w:t>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w:t>
      </w:r>
      <w:r w:rsidRPr="00B45849">
        <w:rPr>
          <w:rFonts w:ascii="Times New Roman" w:eastAsiaTheme="minorHAnsi" w:hAnsi="Times New Roman"/>
          <w:sz w:val="28"/>
          <w:szCs w:val="28"/>
          <w:lang w:eastAsia="en-US"/>
        </w:rPr>
        <w:lastRenderedPageBreak/>
        <w:t xml:space="preserve">инвестиционных проектов при условии соответствия указанных объектов, инвестиционных проектов </w:t>
      </w:r>
      <w:hyperlink r:id="rId14"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00811B69" w:rsidRPr="00B45849">
        <w:rPr>
          <w:rFonts w:ascii="Times New Roman" w:eastAsiaTheme="minorHAnsi" w:hAnsi="Times New Roman"/>
          <w:sz w:val="28"/>
          <w:szCs w:val="28"/>
          <w:lang w:eastAsia="en-US"/>
        </w:rPr>
        <w:lastRenderedPageBreak/>
        <w:t xml:space="preserve">соответствии с Федеральным </w:t>
      </w:r>
      <w:hyperlink r:id="rId21"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3"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11</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645AF0" w:rsidRDefault="00243A95" w:rsidP="00787395">
      <w:pPr>
        <w:autoSpaceDE w:val="0"/>
        <w:autoSpaceDN w:val="0"/>
        <w:adjustRightInd w:val="0"/>
        <w:ind w:firstLine="540"/>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12</w:t>
      </w:r>
      <w:r w:rsidR="00811B69" w:rsidRPr="00645AF0">
        <w:rPr>
          <w:rFonts w:ascii="Times New Roman" w:eastAsiaTheme="minorHAnsi" w:hAnsi="Times New Roman"/>
          <w:sz w:val="28"/>
          <w:szCs w:val="28"/>
          <w:lang w:eastAsia="en-US"/>
        </w:rPr>
        <w:t xml:space="preserve">) </w:t>
      </w:r>
      <w:r w:rsidR="00787395" w:rsidRPr="00645AF0">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00787395" w:rsidRPr="00645AF0">
          <w:rPr>
            <w:rFonts w:ascii="Times New Roman" w:eastAsiaTheme="minorHAnsi" w:hAnsi="Times New Roman"/>
            <w:sz w:val="28"/>
            <w:szCs w:val="28"/>
            <w:lang w:eastAsia="en-US"/>
          </w:rPr>
          <w:t>статьей 39.20</w:t>
        </w:r>
      </w:hyperlink>
      <w:r w:rsidR="00787395" w:rsidRPr="00645AF0">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243A95" w:rsidRPr="00787395">
        <w:rPr>
          <w:rFonts w:ascii="Times New Roman" w:eastAsiaTheme="minorHAnsi" w:hAnsi="Times New Roman"/>
          <w:sz w:val="28"/>
          <w:szCs w:val="28"/>
          <w:lang w:eastAsia="en-US"/>
        </w:rPr>
        <w:t>3</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645AF0" w:rsidRDefault="00811B69" w:rsidP="00787395">
      <w:pPr>
        <w:autoSpaceDE w:val="0"/>
        <w:autoSpaceDN w:val="0"/>
        <w:adjustRightInd w:val="0"/>
        <w:ind w:firstLine="540"/>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lastRenderedPageBreak/>
        <w:t>1</w:t>
      </w:r>
      <w:r w:rsidR="00243A95" w:rsidRPr="00645AF0">
        <w:rPr>
          <w:rFonts w:ascii="Times New Roman" w:eastAsiaTheme="minorHAnsi" w:hAnsi="Times New Roman"/>
          <w:sz w:val="28"/>
          <w:szCs w:val="28"/>
          <w:lang w:eastAsia="en-US"/>
        </w:rPr>
        <w:t>4</w:t>
      </w:r>
      <w:r w:rsidRPr="00645AF0">
        <w:rPr>
          <w:rFonts w:ascii="Times New Roman" w:eastAsiaTheme="minorHAnsi" w:hAnsi="Times New Roman"/>
          <w:sz w:val="28"/>
          <w:szCs w:val="28"/>
          <w:lang w:eastAsia="en-US"/>
        </w:rPr>
        <w:t xml:space="preserve">) </w:t>
      </w:r>
      <w:r w:rsidR="00787395" w:rsidRPr="00645AF0">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00787395" w:rsidRPr="00645AF0">
          <w:rPr>
            <w:rFonts w:ascii="Times New Roman" w:eastAsiaTheme="minorHAnsi" w:hAnsi="Times New Roman"/>
            <w:sz w:val="28"/>
            <w:szCs w:val="28"/>
            <w:lang w:eastAsia="en-US"/>
          </w:rPr>
          <w:t>пункте 2 статьи 39.9</w:t>
        </w:r>
      </w:hyperlink>
      <w:r w:rsidR="00787395" w:rsidRPr="00645AF0">
        <w:rPr>
          <w:rFonts w:ascii="Times New Roman" w:eastAsiaTheme="minorHAnsi" w:hAnsi="Times New Roman"/>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645AF0" w:rsidRDefault="00811B69" w:rsidP="00787395">
      <w:pPr>
        <w:autoSpaceDE w:val="0"/>
        <w:autoSpaceDN w:val="0"/>
        <w:adjustRightInd w:val="0"/>
        <w:ind w:firstLine="540"/>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lastRenderedPageBreak/>
        <w:t>2</w:t>
      </w:r>
      <w:r w:rsidR="00243A95" w:rsidRPr="00645AF0">
        <w:rPr>
          <w:rFonts w:ascii="Times New Roman" w:eastAsiaTheme="minorHAnsi" w:hAnsi="Times New Roman"/>
          <w:sz w:val="28"/>
          <w:szCs w:val="28"/>
          <w:lang w:eastAsia="en-US"/>
        </w:rPr>
        <w:t>3</w:t>
      </w:r>
      <w:r w:rsidRPr="00645AF0">
        <w:rPr>
          <w:rFonts w:ascii="Times New Roman" w:eastAsiaTheme="minorHAnsi" w:hAnsi="Times New Roman"/>
          <w:sz w:val="28"/>
          <w:szCs w:val="28"/>
          <w:lang w:eastAsia="en-US"/>
        </w:rPr>
        <w:t xml:space="preserve">) </w:t>
      </w:r>
      <w:r w:rsidR="00787395" w:rsidRPr="00645AF0">
        <w:rPr>
          <w:rFonts w:ascii="Times New Roman" w:eastAsiaTheme="minorHAnsi" w:hAnsi="Times New Roman"/>
          <w:sz w:val="28"/>
          <w:szCs w:val="28"/>
          <w:lang w:eastAsia="en-US"/>
        </w:rPr>
        <w:t>земельного участка, необходимого для осуществления пользования недрами, недропользователю</w:t>
      </w:r>
      <w:r w:rsidRPr="00645AF0">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645AF0" w:rsidRDefault="00811B69" w:rsidP="00787395">
      <w:pPr>
        <w:autoSpaceDE w:val="0"/>
        <w:autoSpaceDN w:val="0"/>
        <w:adjustRightInd w:val="0"/>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2</w:t>
      </w:r>
      <w:r w:rsidR="00243A95" w:rsidRPr="00645AF0">
        <w:rPr>
          <w:rFonts w:ascii="Times New Roman" w:eastAsiaTheme="minorHAnsi" w:hAnsi="Times New Roman"/>
          <w:sz w:val="28"/>
          <w:szCs w:val="28"/>
          <w:lang w:eastAsia="en-US"/>
        </w:rPr>
        <w:t>5</w:t>
      </w:r>
      <w:r w:rsidRPr="00645AF0">
        <w:rPr>
          <w:rFonts w:ascii="Times New Roman" w:eastAsiaTheme="minorHAnsi" w:hAnsi="Times New Roman"/>
          <w:sz w:val="28"/>
          <w:szCs w:val="28"/>
          <w:lang w:eastAsia="en-US"/>
        </w:rPr>
        <w:t xml:space="preserve">) </w:t>
      </w:r>
      <w:r w:rsidR="00787395" w:rsidRPr="00645AF0">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645AF0">
        <w:rPr>
          <w:rFonts w:ascii="Times New Roman" w:eastAsiaTheme="minorHAnsi" w:hAnsi="Times New Roman"/>
          <w:sz w:val="28"/>
          <w:szCs w:val="28"/>
          <w:lang w:eastAsia="en-US"/>
        </w:rPr>
        <w:t>Воронежской области</w:t>
      </w:r>
      <w:r w:rsidR="00787395" w:rsidRPr="00645AF0">
        <w:rPr>
          <w:rFonts w:ascii="Times New Roman" w:eastAsiaTheme="minorHAnsi" w:hAnsi="Times New Roman"/>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2" w:history="1">
        <w:r w:rsidR="00787395" w:rsidRPr="00645AF0">
          <w:rPr>
            <w:rFonts w:ascii="Times New Roman" w:eastAsiaTheme="minorHAnsi" w:hAnsi="Times New Roman"/>
            <w:sz w:val="28"/>
            <w:szCs w:val="28"/>
            <w:lang w:eastAsia="en-US"/>
          </w:rPr>
          <w:t>законом</w:t>
        </w:r>
      </w:hyperlink>
      <w:r w:rsidR="00787395" w:rsidRPr="00645AF0">
        <w:rPr>
          <w:rFonts w:ascii="Times New Roman" w:eastAsiaTheme="minorHAnsi" w:hAnsi="Times New Roman"/>
          <w:sz w:val="28"/>
          <w:szCs w:val="28"/>
          <w:lang w:eastAsia="en-US"/>
        </w:rPr>
        <w:t xml:space="preserve"> от 22 июля 2005 года </w:t>
      </w:r>
      <w:r w:rsidR="00DC3C23" w:rsidRPr="00645AF0">
        <w:rPr>
          <w:rFonts w:ascii="Times New Roman" w:eastAsiaTheme="minorHAnsi" w:hAnsi="Times New Roman"/>
          <w:sz w:val="28"/>
          <w:szCs w:val="28"/>
          <w:lang w:eastAsia="en-US"/>
        </w:rPr>
        <w:t>№</w:t>
      </w:r>
      <w:r w:rsidR="00787395" w:rsidRPr="00645AF0">
        <w:rPr>
          <w:rFonts w:ascii="Times New Roman" w:eastAsiaTheme="minorHAnsi" w:hAnsi="Times New Roman"/>
          <w:sz w:val="28"/>
          <w:szCs w:val="28"/>
          <w:lang w:eastAsia="en-US"/>
        </w:rPr>
        <w:t xml:space="preserve"> 116-ФЗ </w:t>
      </w:r>
      <w:r w:rsidR="00DC3C23" w:rsidRPr="00645AF0">
        <w:rPr>
          <w:rFonts w:ascii="Times New Roman" w:eastAsiaTheme="minorHAnsi" w:hAnsi="Times New Roman"/>
          <w:sz w:val="28"/>
          <w:szCs w:val="28"/>
          <w:lang w:eastAsia="en-US"/>
        </w:rPr>
        <w:t>«</w:t>
      </w:r>
      <w:r w:rsidR="00787395" w:rsidRPr="00645AF0">
        <w:rPr>
          <w:rFonts w:ascii="Times New Roman" w:eastAsiaTheme="minorHAnsi" w:hAnsi="Times New Roman"/>
          <w:sz w:val="28"/>
          <w:szCs w:val="28"/>
          <w:lang w:eastAsia="en-US"/>
        </w:rPr>
        <w:t>Об особых экономических зонах в Российской Федерации</w:t>
      </w:r>
      <w:r w:rsidR="00DC3C23" w:rsidRPr="00645AF0">
        <w:rPr>
          <w:rFonts w:ascii="Times New Roman" w:eastAsiaTheme="minorHAnsi" w:hAnsi="Times New Roman"/>
          <w:sz w:val="28"/>
          <w:szCs w:val="28"/>
          <w:lang w:eastAsia="en-US"/>
        </w:rPr>
        <w:t>»</w:t>
      </w:r>
      <w:r w:rsidR="00787395" w:rsidRPr="00645AF0">
        <w:rPr>
          <w:rFonts w:ascii="Times New Roman" w:eastAsiaTheme="minorHAnsi" w:hAnsi="Times New Roman"/>
          <w:sz w:val="28"/>
          <w:szCs w:val="28"/>
          <w:lang w:eastAsia="en-US"/>
        </w:rPr>
        <w:t xml:space="preserve"> заключено соглашение о взаимодействии в сфере развития инфраструктуры особой экономической зоны</w:t>
      </w:r>
      <w:r w:rsidRPr="00645AF0">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w:t>
      </w:r>
      <w:r w:rsidRPr="00B45849">
        <w:rPr>
          <w:rFonts w:ascii="Times New Roman" w:eastAsiaTheme="minorHAnsi" w:hAnsi="Times New Roman"/>
          <w:sz w:val="28"/>
          <w:szCs w:val="28"/>
          <w:lang w:eastAsia="en-US"/>
        </w:rPr>
        <w:lastRenderedPageBreak/>
        <w:t xml:space="preserve">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4"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645AF0" w:rsidRDefault="00DC3C23" w:rsidP="00DC3C23">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2"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от 31 марта 1999 года № 69-ФЗ «О газоснабжении в Российской Федерации» собственником такой системы, в том числе в случае, </w:t>
      </w:r>
      <w:r w:rsidRPr="00645AF0">
        <w:rPr>
          <w:rFonts w:ascii="Times New Roman" w:eastAsiaTheme="minorHAnsi" w:hAnsi="Times New Roman"/>
          <w:sz w:val="28"/>
          <w:szCs w:val="28"/>
          <w:lang w:eastAsia="en-US"/>
        </w:rPr>
        <w:lastRenderedPageBreak/>
        <w:t>если земельный участок предназначен для осуществления пользования недрами.</w:t>
      </w:r>
    </w:p>
    <w:p w:rsidR="00DC3C23" w:rsidRPr="00DC3C23"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645AF0" w:rsidRDefault="00CA156E"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B7084F" w:rsidRPr="00645AF0">
        <w:rPr>
          <w:rFonts w:ascii="Times New Roman" w:eastAsiaTheme="minorHAnsi" w:hAnsi="Times New Roman"/>
          <w:sz w:val="28"/>
          <w:szCs w:val="28"/>
          <w:lang w:eastAsia="en-US"/>
        </w:rPr>
        <w:t>3</w:t>
      </w:r>
      <w:r w:rsidR="00850F2E" w:rsidRPr="00645AF0">
        <w:rPr>
          <w:rFonts w:ascii="Times New Roman" w:eastAsiaTheme="minorHAnsi" w:hAnsi="Times New Roman"/>
          <w:sz w:val="28"/>
          <w:szCs w:val="28"/>
          <w:lang w:eastAsia="en-US"/>
        </w:rPr>
        <w:t>.</w:t>
      </w:r>
      <w:r w:rsidR="00B7084F" w:rsidRPr="00645AF0">
        <w:rPr>
          <w:rFonts w:ascii="Times New Roman" w:eastAsiaTheme="minorHAnsi" w:hAnsi="Times New Roman"/>
          <w:sz w:val="28"/>
          <w:szCs w:val="28"/>
          <w:lang w:eastAsia="en-US"/>
        </w:rPr>
        <w:t>4</w:t>
      </w:r>
      <w:r w:rsidR="00850F2E" w:rsidRPr="00645AF0">
        <w:rPr>
          <w:rFonts w:ascii="Times New Roman" w:eastAsiaTheme="minorHAnsi" w:hAnsi="Times New Roman"/>
          <w:sz w:val="28"/>
          <w:szCs w:val="28"/>
          <w:lang w:eastAsia="en-US"/>
        </w:rPr>
        <w:t xml:space="preserve">. </w:t>
      </w:r>
      <w:r w:rsidR="00B7084F" w:rsidRPr="00645AF0">
        <w:rPr>
          <w:rFonts w:ascii="Times New Roman" w:eastAsiaTheme="minorHAnsi" w:hAnsi="Times New Roman"/>
          <w:sz w:val="28"/>
          <w:szCs w:val="28"/>
          <w:lang w:eastAsia="en-US"/>
        </w:rPr>
        <w:t xml:space="preserve">путем заключения договоров </w:t>
      </w:r>
      <w:r w:rsidR="00850F2E" w:rsidRPr="00645AF0">
        <w:rPr>
          <w:rFonts w:ascii="Times New Roman" w:eastAsiaTheme="minorHAnsi" w:hAnsi="Times New Roman"/>
          <w:sz w:val="28"/>
          <w:szCs w:val="28"/>
          <w:lang w:eastAsia="en-US"/>
        </w:rPr>
        <w:t>безвозмездно</w:t>
      </w:r>
      <w:r w:rsidR="00B7084F" w:rsidRPr="00645AF0">
        <w:rPr>
          <w:rFonts w:ascii="Times New Roman" w:eastAsiaTheme="minorHAnsi" w:hAnsi="Times New Roman"/>
          <w:sz w:val="28"/>
          <w:szCs w:val="28"/>
          <w:lang w:eastAsia="en-US"/>
        </w:rPr>
        <w:t>го</w:t>
      </w:r>
      <w:r w:rsidR="00850F2E" w:rsidRPr="00645AF0">
        <w:rPr>
          <w:rFonts w:ascii="Times New Roman" w:eastAsiaTheme="minorHAnsi" w:hAnsi="Times New Roman"/>
          <w:sz w:val="28"/>
          <w:szCs w:val="28"/>
          <w:lang w:eastAsia="en-US"/>
        </w:rPr>
        <w:t xml:space="preserve"> пользовани</w:t>
      </w:r>
      <w:r w:rsidR="00B7084F" w:rsidRPr="00645AF0">
        <w:rPr>
          <w:rFonts w:ascii="Times New Roman" w:eastAsiaTheme="minorHAnsi" w:hAnsi="Times New Roman"/>
          <w:sz w:val="28"/>
          <w:szCs w:val="28"/>
          <w:lang w:eastAsia="en-US"/>
        </w:rPr>
        <w:t>я</w:t>
      </w:r>
      <w:r w:rsidR="00850F2E" w:rsidRPr="00645AF0">
        <w:rPr>
          <w:rFonts w:ascii="Times New Roman" w:eastAsiaTheme="minorHAnsi" w:hAnsi="Times New Roman"/>
          <w:sz w:val="28"/>
          <w:szCs w:val="28"/>
          <w:lang w:eastAsia="en-US"/>
        </w:rPr>
        <w:t>:</w:t>
      </w:r>
    </w:p>
    <w:p w:rsidR="00850F2E" w:rsidRPr="00645AF0" w:rsidRDefault="00850F2E"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2) в виде служебных наделов работникам организаций в случаях, указанных в </w:t>
      </w:r>
      <w:hyperlink r:id="rId43" w:history="1">
        <w:r w:rsidRPr="00645AF0">
          <w:rPr>
            <w:rFonts w:ascii="Times New Roman" w:eastAsiaTheme="minorHAnsi" w:hAnsi="Times New Roman"/>
            <w:sz w:val="28"/>
            <w:szCs w:val="28"/>
            <w:lang w:eastAsia="en-US"/>
          </w:rPr>
          <w:t>пункте 2 статьи 24</w:t>
        </w:r>
      </w:hyperlink>
      <w:r w:rsidRPr="00645AF0">
        <w:rPr>
          <w:rFonts w:ascii="Times New Roman" w:eastAsiaTheme="minorHAnsi" w:hAnsi="Times New Roman"/>
          <w:sz w:val="28"/>
          <w:szCs w:val="28"/>
          <w:lang w:eastAsia="en-US"/>
        </w:rPr>
        <w:t xml:space="preserve"> Земельного кодекса РФ, на срок трудового договора, заключенного между работником и организацией;</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7) лицам, с которыми в соответствии с Федеральным </w:t>
      </w:r>
      <w:hyperlink r:id="rId44"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xml:space="preserve"> или средств местного бюджета, на срок исполнения этих договоров;</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lastRenderedPageBreak/>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на срок не более чем шесть лет;</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xml:space="preserve">, на срок не более чем шесть лет. Законом </w:t>
      </w:r>
      <w:r w:rsidR="00660092"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5" w:history="1">
        <w:r w:rsidRPr="00645AF0">
          <w:rPr>
            <w:rFonts w:ascii="Times New Roman" w:eastAsiaTheme="minorHAnsi" w:hAnsi="Times New Roman"/>
            <w:sz w:val="28"/>
            <w:szCs w:val="28"/>
            <w:lang w:eastAsia="en-US"/>
          </w:rPr>
          <w:t>порядке</w:t>
        </w:r>
      </w:hyperlink>
      <w:r w:rsidRPr="00645AF0">
        <w:rPr>
          <w:rFonts w:ascii="Times New Roman" w:eastAsiaTheme="minorHAns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CC5F30" w:rsidRPr="00645AF0">
        <w:rPr>
          <w:rFonts w:ascii="Times New Roman" w:eastAsiaTheme="minorHAnsi" w:hAnsi="Times New Roman"/>
          <w:sz w:val="28"/>
          <w:szCs w:val="28"/>
          <w:lang w:eastAsia="en-US"/>
        </w:rPr>
        <w:t>4</w:t>
      </w:r>
      <w:r w:rsidRPr="00645AF0">
        <w:rPr>
          <w:rFonts w:ascii="Times New Roman" w:eastAsiaTheme="minorHAnsi" w:hAnsi="Times New Roman"/>
          <w:sz w:val="28"/>
          <w:szCs w:val="28"/>
          <w:lang w:eastAsia="en-US"/>
        </w:rPr>
        <w:t>) садоводческим или огородническим некоммерческим товариществам на срок не более чем пять лет;</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CC5F30" w:rsidRPr="00645AF0">
        <w:rPr>
          <w:rFonts w:ascii="Times New Roman" w:eastAsiaTheme="minorHAnsi" w:hAnsi="Times New Roman"/>
          <w:sz w:val="28"/>
          <w:szCs w:val="28"/>
          <w:lang w:eastAsia="en-US"/>
        </w:rPr>
        <w:t>5</w:t>
      </w:r>
      <w:r w:rsidRPr="00645AF0">
        <w:rPr>
          <w:rFonts w:ascii="Times New Roman" w:eastAsiaTheme="minorHAnsi" w:hAnsi="Times New Roman"/>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6" w:history="1">
        <w:r w:rsidRPr="00645AF0">
          <w:rPr>
            <w:rFonts w:ascii="Times New Roman" w:eastAsiaTheme="minorHAnsi" w:hAnsi="Times New Roman"/>
            <w:sz w:val="28"/>
            <w:szCs w:val="28"/>
            <w:lang w:eastAsia="en-US"/>
          </w:rPr>
          <w:t>законами</w:t>
        </w:r>
      </w:hyperlink>
      <w:r w:rsidRPr="00645AF0">
        <w:rPr>
          <w:rFonts w:ascii="Times New Roman" w:eastAsiaTheme="minorHAnsi" w:hAnsi="Times New Roman"/>
          <w:sz w:val="28"/>
          <w:szCs w:val="28"/>
          <w:lang w:eastAsia="en-US"/>
        </w:rPr>
        <w:t>;</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CC5F30" w:rsidRPr="00645AF0">
        <w:rPr>
          <w:rFonts w:ascii="Times New Roman" w:eastAsiaTheme="minorHAnsi" w:hAnsi="Times New Roman"/>
          <w:sz w:val="28"/>
          <w:szCs w:val="28"/>
          <w:lang w:eastAsia="en-US"/>
        </w:rPr>
        <w:t>6</w:t>
      </w:r>
      <w:r w:rsidRPr="00645AF0">
        <w:rPr>
          <w:rFonts w:ascii="Times New Roman" w:eastAsiaTheme="minorHAnsi" w:hAnsi="Times New Roman"/>
          <w:sz w:val="28"/>
          <w:szCs w:val="28"/>
          <w:lang w:eastAsia="en-US"/>
        </w:rPr>
        <w:t xml:space="preserve">) лицам, с которыми в соответствии с Федеральным </w:t>
      </w:r>
      <w:hyperlink r:id="rId47"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от 29 декабря 2012 года N 275-ФЗ "О государственном оборонном заказе", Федеральным </w:t>
      </w:r>
      <w:hyperlink r:id="rId48"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w:t>
      </w:r>
      <w:r w:rsidRPr="00645AF0">
        <w:rPr>
          <w:rFonts w:ascii="Times New Roman" w:eastAsiaTheme="minorHAnsi" w:hAnsi="Times New Roman"/>
          <w:sz w:val="28"/>
          <w:szCs w:val="28"/>
          <w:lang w:eastAsia="en-US"/>
        </w:rP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CC5F30" w:rsidRPr="00645AF0">
        <w:rPr>
          <w:rFonts w:ascii="Times New Roman" w:eastAsiaTheme="minorHAnsi" w:hAnsi="Times New Roman"/>
          <w:sz w:val="28"/>
          <w:szCs w:val="28"/>
          <w:lang w:eastAsia="en-US"/>
        </w:rPr>
        <w:t>7</w:t>
      </w:r>
      <w:r w:rsidRPr="00645AF0">
        <w:rPr>
          <w:rFonts w:ascii="Times New Roman" w:eastAsiaTheme="minorHAnsi" w:hAnsi="Times New Roman"/>
          <w:sz w:val="28"/>
          <w:szCs w:val="28"/>
          <w:lang w:eastAsia="en-US"/>
        </w:rPr>
        <w:t xml:space="preserve">) некоммерческим организациям, предусмотренным законом </w:t>
      </w:r>
      <w:r w:rsidR="00CC5F30"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xml:space="preserve"> и созданным </w:t>
      </w:r>
      <w:r w:rsidR="00CC5F30" w:rsidRPr="00645AF0">
        <w:rPr>
          <w:rFonts w:ascii="Times New Roman" w:eastAsiaTheme="minorHAnsi" w:hAnsi="Times New Roman"/>
          <w:sz w:val="28"/>
          <w:szCs w:val="28"/>
          <w:lang w:eastAsia="en-US"/>
        </w:rPr>
        <w:t>Воронежской областью</w:t>
      </w:r>
      <w:r w:rsidRPr="00645AF0">
        <w:rPr>
          <w:rFonts w:ascii="Times New Roman" w:eastAsiaTheme="minorHAnsi" w:hAnsi="Times New Roman"/>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в целях строительства указанных жилых помещений на период осуществления данного строительства;</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CC5F30" w:rsidRPr="00645AF0">
        <w:rPr>
          <w:rFonts w:ascii="Times New Roman" w:eastAsiaTheme="minorHAnsi" w:hAnsi="Times New Roman"/>
          <w:sz w:val="28"/>
          <w:szCs w:val="28"/>
          <w:lang w:eastAsia="en-US"/>
        </w:rPr>
        <w:t>8</w:t>
      </w:r>
      <w:r w:rsidRPr="00645AF0">
        <w:rPr>
          <w:rFonts w:ascii="Times New Roman" w:eastAsiaTheme="minorHAnsi" w:hAnsi="Times New Roman"/>
          <w:sz w:val="28"/>
          <w:szCs w:val="28"/>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1</w:t>
      </w:r>
      <w:r w:rsidR="00CC5F30" w:rsidRPr="00645AF0">
        <w:rPr>
          <w:rFonts w:ascii="Times New Roman" w:eastAsiaTheme="minorHAnsi" w:hAnsi="Times New Roman"/>
          <w:sz w:val="28"/>
          <w:szCs w:val="28"/>
          <w:lang w:eastAsia="en-US"/>
        </w:rPr>
        <w:t>9</w:t>
      </w:r>
      <w:r w:rsidRPr="00645AF0">
        <w:rPr>
          <w:rFonts w:ascii="Times New Roman" w:eastAsiaTheme="minorHAnsi" w:hAnsi="Times New Roman"/>
          <w:sz w:val="28"/>
          <w:szCs w:val="28"/>
          <w:lang w:eastAsia="en-US"/>
        </w:rPr>
        <w:t xml:space="preserve">) лицу в случае и в порядке, которые предусмотрены Федеральным </w:t>
      </w:r>
      <w:hyperlink r:id="rId49"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от 24 июля 2008 года N 161-ФЗ "О содействии развитию жилищного строительства";</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20) акционерному обществу "Почта России" в соответствии с Федеральным </w:t>
      </w:r>
      <w:hyperlink r:id="rId50"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1"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w:t>
      </w:r>
      <w:r w:rsidRPr="00645AF0">
        <w:rPr>
          <w:rFonts w:ascii="Times New Roman" w:eastAsiaTheme="minorHAnsi" w:hAnsi="Times New Roman"/>
          <w:sz w:val="28"/>
          <w:szCs w:val="28"/>
          <w:lang w:eastAsia="en-US"/>
        </w:rPr>
        <w:lastRenderedPageBreak/>
        <w:t xml:space="preserve">(который может быть передан) указанной публично-правовой компании по основаниям, предусмотренным Федеральным </w:t>
      </w:r>
      <w:hyperlink r:id="rId52"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645AF0">
        <w:rPr>
          <w:rFonts w:ascii="Times New Roman" w:eastAsiaTheme="minorHAnsi" w:hAnsi="Times New Roman"/>
          <w:sz w:val="28"/>
          <w:szCs w:val="28"/>
          <w:lang w:eastAsia="en-US"/>
        </w:rPr>
        <w:t>Воронежской области</w:t>
      </w:r>
      <w:r w:rsidRPr="00645AF0">
        <w:rPr>
          <w:rFonts w:ascii="Times New Roman" w:eastAsiaTheme="minorHAnsi" w:hAnsi="Times New Roman"/>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3" w:history="1">
        <w:r w:rsidRPr="00645AF0">
          <w:rPr>
            <w:rFonts w:ascii="Times New Roman" w:eastAsiaTheme="minorHAnsi" w:hAnsi="Times New Roman"/>
            <w:sz w:val="28"/>
            <w:szCs w:val="28"/>
            <w:lang w:eastAsia="en-US"/>
          </w:rPr>
          <w:t>кодексом</w:t>
        </w:r>
      </w:hyperlink>
      <w:r w:rsidRPr="00645AF0">
        <w:rPr>
          <w:rFonts w:ascii="Times New Roman" w:eastAsiaTheme="minorHAnsi" w:hAnsi="Times New Roman"/>
          <w:sz w:val="28"/>
          <w:szCs w:val="28"/>
          <w:lang w:eastAsia="en-US"/>
        </w:rPr>
        <w:t xml:space="preserve"> Российской Федерации;</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4"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 публично-правовой компании "Роскадастр";</w:t>
      </w:r>
    </w:p>
    <w:p w:rsidR="0012630A" w:rsidRPr="00645AF0" w:rsidRDefault="0012630A" w:rsidP="00CC5F30">
      <w:pPr>
        <w:autoSpaceDE w:val="0"/>
        <w:autoSpaceDN w:val="0"/>
        <w:adjustRightInd w:val="0"/>
        <w:ind w:firstLine="539"/>
        <w:rPr>
          <w:rFonts w:ascii="Times New Roman" w:eastAsiaTheme="minorHAnsi" w:hAnsi="Times New Roman"/>
          <w:sz w:val="28"/>
          <w:szCs w:val="28"/>
          <w:lang w:eastAsia="en-US"/>
        </w:rPr>
      </w:pPr>
      <w:r w:rsidRPr="00645AF0">
        <w:rPr>
          <w:rFonts w:ascii="Times New Roman" w:eastAsiaTheme="minorHAnsi" w:hAnsi="Times New Roman"/>
          <w:sz w:val="28"/>
          <w:szCs w:val="28"/>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5" w:history="1">
        <w:r w:rsidRPr="00645AF0">
          <w:rPr>
            <w:rFonts w:ascii="Times New Roman" w:eastAsiaTheme="minorHAnsi" w:hAnsi="Times New Roman"/>
            <w:sz w:val="28"/>
            <w:szCs w:val="28"/>
            <w:lang w:eastAsia="en-US"/>
          </w:rPr>
          <w:t>законом</w:t>
        </w:r>
      </w:hyperlink>
      <w:r w:rsidRPr="00645AF0">
        <w:rPr>
          <w:rFonts w:ascii="Times New Roman" w:eastAsiaTheme="minorHAnsi" w:hAnsi="Times New Roman"/>
          <w:sz w:val="28"/>
          <w:szCs w:val="28"/>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645AF0" w:rsidRDefault="00CA156E" w:rsidP="00CC5F30">
      <w:pPr>
        <w:ind w:firstLine="539"/>
        <w:rPr>
          <w:rFonts w:ascii="Times New Roman"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56"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8"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w:t>
      </w:r>
      <w:r w:rsidRPr="00B45849">
        <w:rPr>
          <w:rFonts w:ascii="Times New Roman" w:hAnsi="Times New Roman"/>
          <w:sz w:val="28"/>
          <w:szCs w:val="28"/>
        </w:rPr>
        <w:lastRenderedPageBreak/>
        <w:t xml:space="preserve">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услуг</w:t>
      </w:r>
      <w:r w:rsidR="00F8219A">
        <w:rPr>
          <w:sz w:val="28"/>
          <w:szCs w:val="28"/>
        </w:rPr>
        <w:t xml:space="preserve">и осуществляется администрацией городского </w:t>
      </w:r>
      <w:r w:rsidRPr="00B45849">
        <w:rPr>
          <w:sz w:val="28"/>
          <w:szCs w:val="28"/>
        </w:rPr>
        <w:t xml:space="preserve">поселения </w:t>
      </w:r>
      <w:r w:rsidR="00F8219A">
        <w:rPr>
          <w:sz w:val="28"/>
          <w:szCs w:val="28"/>
        </w:rPr>
        <w:t xml:space="preserve">– город Богучар Богучарского муниципального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6972B1" w:rsidRPr="00B45849">
        <w:rPr>
          <w:sz w:val="28"/>
          <w:szCs w:val="28"/>
        </w:rPr>
        <w:t>*</w:t>
      </w:r>
      <w:r w:rsidRPr="00B45849">
        <w:rPr>
          <w:sz w:val="28"/>
          <w:szCs w:val="28"/>
        </w:rPr>
        <w:t>.</w:t>
      </w:r>
    </w:p>
    <w:p w:rsidR="00F7504A" w:rsidRPr="00B45849" w:rsidRDefault="00F8219A" w:rsidP="009476CE">
      <w:pPr>
        <w:pStyle w:val="21"/>
        <w:numPr>
          <w:ilvl w:val="1"/>
          <w:numId w:val="1"/>
        </w:numPr>
        <w:shd w:val="clear" w:color="auto" w:fill="auto"/>
        <w:tabs>
          <w:tab w:val="left" w:pos="1405"/>
        </w:tabs>
        <w:spacing w:before="0" w:after="0" w:line="240" w:lineRule="auto"/>
        <w:ind w:firstLine="709"/>
        <w:rPr>
          <w:sz w:val="28"/>
          <w:szCs w:val="28"/>
        </w:rPr>
      </w:pPr>
      <w:r w:rsidRPr="00F44164">
        <w:rPr>
          <w:sz w:val="28"/>
          <w:szCs w:val="28"/>
        </w:rPr>
        <w:t>На официальном сайте администрации городского поселения – город Богучар (</w:t>
      </w:r>
      <w:hyperlink r:id="rId60" w:history="1">
        <w:r w:rsidRPr="00F44164">
          <w:rPr>
            <w:rStyle w:val="af3"/>
            <w:sz w:val="28"/>
            <w:szCs w:val="28"/>
          </w:rPr>
          <w:t>https://gorod-boguchar.ru/</w:t>
        </w:r>
      </w:hyperlink>
      <w:r w:rsidRPr="00F44164">
        <w:rPr>
          <w:sz w:val="28"/>
          <w:szCs w:val="28"/>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w:t>
      </w:r>
      <w:r w:rsidRPr="004F392A">
        <w:rPr>
          <w:sz w:val="28"/>
          <w:szCs w:val="28"/>
        </w:rPr>
        <w:t xml:space="preserve"> </w:t>
      </w:r>
      <w:r w:rsidRPr="00F44164">
        <w:rPr>
          <w:sz w:val="28"/>
          <w:szCs w:val="28"/>
        </w:rPr>
        <w:t xml:space="preserve">в сети Интернет по адресу: </w:t>
      </w:r>
      <w:hyperlink r:id="rId61" w:history="1">
        <w:r w:rsidRPr="00F44164">
          <w:rPr>
            <w:rStyle w:val="af3"/>
            <w:sz w:val="28"/>
            <w:szCs w:val="28"/>
            <w:lang w:val="en-US"/>
          </w:rPr>
          <w:t>www</w:t>
        </w:r>
        <w:r w:rsidRPr="00F44164">
          <w:rPr>
            <w:rStyle w:val="af3"/>
            <w:sz w:val="28"/>
            <w:szCs w:val="28"/>
          </w:rPr>
          <w:t>.</w:t>
        </w:r>
        <w:r w:rsidRPr="00F44164">
          <w:rPr>
            <w:rStyle w:val="af3"/>
            <w:sz w:val="28"/>
            <w:szCs w:val="28"/>
            <w:lang w:val="en-US"/>
          </w:rPr>
          <w:t>gosuslugi</w:t>
        </w:r>
        <w:r w:rsidRPr="00F44164">
          <w:rPr>
            <w:rStyle w:val="af3"/>
            <w:sz w:val="28"/>
            <w:szCs w:val="28"/>
          </w:rPr>
          <w:t>.</w:t>
        </w:r>
        <w:r w:rsidRPr="00F44164">
          <w:rPr>
            <w:rStyle w:val="af3"/>
            <w:sz w:val="28"/>
            <w:szCs w:val="28"/>
            <w:lang w:val="en-US"/>
          </w:rPr>
          <w:t>ru</w:t>
        </w:r>
      </w:hyperlink>
      <w:r w:rsidRPr="00F44164">
        <w:rPr>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62" w:history="1">
        <w:r w:rsidRPr="00F44164">
          <w:rPr>
            <w:rStyle w:val="af3"/>
            <w:sz w:val="28"/>
            <w:szCs w:val="28"/>
            <w:lang w:val="en-US"/>
          </w:rPr>
          <w:t>www</w:t>
        </w:r>
        <w:r w:rsidRPr="00F44164">
          <w:rPr>
            <w:rStyle w:val="af3"/>
            <w:sz w:val="28"/>
            <w:szCs w:val="28"/>
          </w:rPr>
          <w:t>.</w:t>
        </w:r>
        <w:r w:rsidRPr="00F44164">
          <w:rPr>
            <w:rStyle w:val="af3"/>
            <w:sz w:val="28"/>
            <w:szCs w:val="28"/>
            <w:lang w:val="en-US"/>
          </w:rPr>
          <w:t>govvrn</w:t>
        </w:r>
        <w:r w:rsidRPr="00F44164">
          <w:rPr>
            <w:rStyle w:val="af3"/>
            <w:sz w:val="28"/>
            <w:szCs w:val="28"/>
          </w:rPr>
          <w:t>.</w:t>
        </w:r>
        <w:r w:rsidRPr="00F44164">
          <w:rPr>
            <w:rStyle w:val="af3"/>
            <w:sz w:val="28"/>
            <w:szCs w:val="28"/>
            <w:lang w:val="en-US"/>
          </w:rPr>
          <w:t>ru</w:t>
        </w:r>
      </w:hyperlink>
      <w:r w:rsidRPr="00F44164">
        <w:rPr>
          <w:sz w:val="28"/>
          <w:szCs w:val="28"/>
        </w:rPr>
        <w:t xml:space="preserve"> (далее – региональный портал, РПГУ) обязательному размещению подлежит следующая справочная информация</w:t>
      </w:r>
      <w:r>
        <w:rPr>
          <w:sz w:val="28"/>
          <w:szCs w:val="28"/>
        </w:rPr>
        <w:t>:</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45849">
        <w:rPr>
          <w:sz w:val="28"/>
          <w:szCs w:val="28"/>
        </w:rPr>
        <w:t>*</w:t>
      </w:r>
      <w:r w:rsidRPr="00B45849">
        <w:rPr>
          <w:sz w:val="28"/>
          <w:szCs w:val="28"/>
        </w:rPr>
        <w:t>;</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lastRenderedPageBreak/>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w:t>
      </w:r>
      <w:r w:rsidRPr="00B45849">
        <w:rPr>
          <w:sz w:val="28"/>
          <w:szCs w:val="28"/>
        </w:rPr>
        <w:lastRenderedPageBreak/>
        <w:t>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дминистрацией городского</w:t>
      </w:r>
      <w:r w:rsidRPr="00B45849">
        <w:rPr>
          <w:sz w:val="28"/>
          <w:szCs w:val="28"/>
        </w:rPr>
        <w:t xml:space="preserve"> поселения</w:t>
      </w:r>
      <w:r w:rsidR="00DB0414" w:rsidRPr="00B45849">
        <w:rPr>
          <w:sz w:val="28"/>
          <w:szCs w:val="28"/>
        </w:rPr>
        <w:t xml:space="preserve"> </w:t>
      </w:r>
      <w:r w:rsidR="00F8219A">
        <w:rPr>
          <w:sz w:val="28"/>
          <w:szCs w:val="28"/>
        </w:rPr>
        <w:t xml:space="preserve">– город Богучар Богучарского </w:t>
      </w:r>
      <w:r w:rsidR="00DB0414" w:rsidRPr="00B45849">
        <w:rPr>
          <w:sz w:val="28"/>
          <w:szCs w:val="28"/>
        </w:rPr>
        <w:t>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lastRenderedPageBreak/>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B45849" w:rsidRDefault="005C5911" w:rsidP="00F8219A">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F8219A" w:rsidRPr="00F8219A">
        <w:rPr>
          <w:rFonts w:ascii="Times New Roman" w:hAnsi="Times New Roman"/>
          <w:sz w:val="28"/>
          <w:szCs w:val="28"/>
        </w:rPr>
        <w:t>постановлением администрации городского поселения – город Богучар от 01.09.2023 года № 209 «Об утверждении перечня муниципальных услуг, предоставляемых администрацией городского поселения – город Богучар Богучарского муниципального района Воронежской области».</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63"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lastRenderedPageBreak/>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4A3076" w:rsidP="004C5606">
      <w:pPr>
        <w:autoSpaceDE w:val="0"/>
        <w:autoSpaceDN w:val="0"/>
        <w:adjustRightInd w:val="0"/>
        <w:ind w:firstLine="540"/>
        <w:rPr>
          <w:rFonts w:ascii="Times New Roman" w:eastAsiaTheme="minorHAnsi" w:hAnsi="Times New Roman"/>
          <w:sz w:val="28"/>
          <w:szCs w:val="28"/>
          <w:lang w:eastAsia="en-US"/>
        </w:rPr>
      </w:pPr>
      <w:hyperlink r:id="rId64"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6"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4A3076" w:rsidP="004C5606">
      <w:pPr>
        <w:autoSpaceDE w:val="0"/>
        <w:autoSpaceDN w:val="0"/>
        <w:adjustRightInd w:val="0"/>
        <w:ind w:firstLine="540"/>
        <w:rPr>
          <w:rFonts w:ascii="Times New Roman" w:eastAsiaTheme="minorHAnsi" w:hAnsi="Times New Roman"/>
          <w:sz w:val="28"/>
          <w:szCs w:val="28"/>
          <w:lang w:eastAsia="en-US"/>
        </w:rPr>
      </w:pPr>
      <w:hyperlink r:id="rId70"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4A3076" w:rsidP="00C55565">
      <w:pPr>
        <w:autoSpaceDE w:val="0"/>
        <w:autoSpaceDN w:val="0"/>
        <w:adjustRightInd w:val="0"/>
        <w:ind w:firstLine="540"/>
        <w:rPr>
          <w:rFonts w:ascii="Times New Roman" w:eastAsiaTheme="minorHAnsi" w:hAnsi="Times New Roman"/>
          <w:sz w:val="28"/>
          <w:szCs w:val="28"/>
          <w:lang w:eastAsia="en-US"/>
        </w:rPr>
      </w:pPr>
      <w:hyperlink r:id="rId71"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4A3076" w:rsidP="00C55565">
      <w:pPr>
        <w:autoSpaceDE w:val="0"/>
        <w:autoSpaceDN w:val="0"/>
        <w:adjustRightInd w:val="0"/>
        <w:ind w:firstLine="540"/>
        <w:rPr>
          <w:rFonts w:ascii="Times New Roman" w:eastAsiaTheme="minorHAnsi" w:hAnsi="Times New Roman"/>
          <w:sz w:val="28"/>
          <w:szCs w:val="28"/>
          <w:lang w:eastAsia="en-US"/>
        </w:rPr>
      </w:pPr>
      <w:hyperlink r:id="rId72"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4A3076" w:rsidP="004C5606">
      <w:pPr>
        <w:autoSpaceDE w:val="0"/>
        <w:autoSpaceDN w:val="0"/>
        <w:adjustRightInd w:val="0"/>
        <w:ind w:firstLine="540"/>
        <w:rPr>
          <w:rFonts w:ascii="Times New Roman" w:eastAsiaTheme="minorHAnsi" w:hAnsi="Times New Roman"/>
          <w:sz w:val="28"/>
          <w:szCs w:val="28"/>
          <w:lang w:eastAsia="en-US"/>
        </w:rPr>
      </w:pPr>
      <w:hyperlink r:id="rId73"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8219A" w:rsidRPr="00613607" w:rsidRDefault="00F8219A" w:rsidP="00F8219A">
      <w:pPr>
        <w:pStyle w:val="a6"/>
        <w:numPr>
          <w:ilvl w:val="1"/>
          <w:numId w:val="30"/>
        </w:numPr>
        <w:autoSpaceDE w:val="0"/>
        <w:autoSpaceDN w:val="0"/>
        <w:adjustRightInd w:val="0"/>
        <w:spacing w:after="0"/>
        <w:ind w:left="0" w:firstLine="709"/>
        <w:rPr>
          <w:rFonts w:ascii="Times New Roman" w:eastAsiaTheme="minorHAnsi" w:hAnsi="Times New Roman"/>
          <w:sz w:val="28"/>
          <w:szCs w:val="28"/>
        </w:rPr>
      </w:pPr>
      <w:r w:rsidRPr="00613607">
        <w:rPr>
          <w:rFonts w:ascii="Times New Roman" w:hAnsi="Times New Roman"/>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w:t>
      </w:r>
      <w:r w:rsidRPr="00613607">
        <w:rPr>
          <w:rFonts w:ascii="Times New Roman" w:hAnsi="Times New Roman"/>
          <w:sz w:val="28"/>
          <w:szCs w:val="28"/>
        </w:rPr>
        <w:lastRenderedPageBreak/>
        <w:t xml:space="preserve">регламенты по предоставлению муниципальных услуг» раздела «Муниципальные услуги» по адресу </w:t>
      </w:r>
      <w:r w:rsidRPr="00613607">
        <w:rPr>
          <w:rFonts w:ascii="Times New Roman" w:hAnsi="Times New Roman"/>
          <w:bCs/>
          <w:sz w:val="28"/>
          <w:szCs w:val="28"/>
          <w:shd w:val="clear" w:color="auto" w:fill="FFFFFF"/>
        </w:rPr>
        <w:t>https://bogucharskoe-r20.gosweb.gosuslugi.ru.</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4"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5"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lastRenderedPageBreak/>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6"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7"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w:t>
      </w:r>
      <w:r w:rsidR="008E32EB" w:rsidRPr="00B45849">
        <w:rPr>
          <w:rFonts w:ascii="Times New Roman" w:hAnsi="Times New Roman"/>
          <w:sz w:val="28"/>
          <w:szCs w:val="28"/>
        </w:rPr>
        <w:lastRenderedPageBreak/>
        <w:t xml:space="preserve">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8"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9"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lastRenderedPageBreak/>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0"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1"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82"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 xml:space="preserve">окументы, </w:t>
      </w:r>
      <w:r w:rsidR="000D0BFF" w:rsidRPr="00B45849">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3"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5"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6"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lastRenderedPageBreak/>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7"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8"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9"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90"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 xml:space="preserve">Об участии в долевом строительстве </w:t>
      </w:r>
      <w:r w:rsidR="001957A8" w:rsidRPr="00B45849">
        <w:rPr>
          <w:rFonts w:ascii="Times New Roman" w:hAnsi="Times New Roman"/>
          <w:sz w:val="28"/>
          <w:szCs w:val="28"/>
        </w:rPr>
        <w:lastRenderedPageBreak/>
        <w:t>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F8219A">
        <w:rPr>
          <w:rFonts w:ascii="Times New Roman" w:hAnsi="Times New Roman"/>
          <w:sz w:val="28"/>
          <w:szCs w:val="28"/>
        </w:rPr>
        <w:t>9</w:t>
      </w:r>
      <w:r w:rsidR="00AB385C" w:rsidRPr="00F8219A">
        <w:rPr>
          <w:rFonts w:ascii="Times New Roman" w:hAnsi="Times New Roman"/>
          <w:sz w:val="28"/>
          <w:szCs w:val="28"/>
        </w:rPr>
        <w:t>.2.</w:t>
      </w:r>
      <w:r w:rsidR="00DF05B5" w:rsidRPr="00F8219A">
        <w:rPr>
          <w:rFonts w:ascii="Times New Roman" w:hAnsi="Times New Roman"/>
          <w:sz w:val="28"/>
          <w:szCs w:val="28"/>
        </w:rPr>
        <w:t>2</w:t>
      </w:r>
      <w:r w:rsidR="00D207A1" w:rsidRPr="00F8219A">
        <w:rPr>
          <w:rFonts w:ascii="Times New Roman" w:hAnsi="Times New Roman"/>
          <w:sz w:val="28"/>
          <w:szCs w:val="28"/>
        </w:rPr>
        <w:t>3</w:t>
      </w:r>
      <w:r w:rsidR="00AB385C" w:rsidRPr="00F8219A">
        <w:rPr>
          <w:rFonts w:ascii="Times New Roman" w:hAnsi="Times New Roman"/>
          <w:sz w:val="28"/>
          <w:szCs w:val="28"/>
        </w:rPr>
        <w:t xml:space="preserve">. </w:t>
      </w:r>
      <w:r w:rsidR="00C722E1" w:rsidRPr="00F8219A">
        <w:rPr>
          <w:rFonts w:ascii="Times New Roman" w:hAnsi="Times New Roman"/>
          <w:sz w:val="28"/>
          <w:szCs w:val="28"/>
        </w:rPr>
        <w:t xml:space="preserve">при предоставлении в аренду </w:t>
      </w:r>
      <w:r w:rsidR="00F87EF3" w:rsidRPr="00F8219A">
        <w:rPr>
          <w:rFonts w:ascii="Times New Roman" w:eastAsiaTheme="minorHAnsi" w:hAnsi="Times New Roman"/>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91" w:history="1">
        <w:r w:rsidR="00F87EF3" w:rsidRPr="00F8219A">
          <w:rPr>
            <w:rFonts w:ascii="Times New Roman" w:eastAsiaTheme="minorHAnsi" w:hAnsi="Times New Roman"/>
            <w:sz w:val="28"/>
            <w:szCs w:val="28"/>
            <w:lang w:eastAsia="en-US"/>
          </w:rPr>
          <w:t>статьей 39.20</w:t>
        </w:r>
      </w:hyperlink>
      <w:r w:rsidR="00F87EF3" w:rsidRPr="00F8219A">
        <w:rPr>
          <w:rFonts w:ascii="Times New Roman" w:eastAsiaTheme="minorHAnsi" w:hAnsi="Times New Roman"/>
          <w:sz w:val="28"/>
          <w:szCs w:val="28"/>
          <w:lang w:eastAsia="en-US"/>
        </w:rPr>
        <w:t xml:space="preserve"> Земельного кодекса РФ, на праве оперативного управления</w:t>
      </w:r>
      <w:r w:rsidR="00AB385C" w:rsidRPr="00F8219A">
        <w:rPr>
          <w:rFonts w:ascii="Times New Roman" w:hAnsi="Times New Roman"/>
          <w:sz w:val="28"/>
          <w:szCs w:val="28"/>
        </w:rPr>
        <w:t xml:space="preserve"> (пп.9 ч.2 ст.39.6 Земельного кодекса РФ)</w:t>
      </w:r>
      <w:r w:rsidR="00AB385C" w:rsidRPr="00B45849">
        <w:rPr>
          <w:rFonts w:ascii="Times New Roman" w:hAnsi="Times New Roman"/>
          <w:sz w:val="28"/>
          <w:szCs w:val="28"/>
        </w:rPr>
        <w:t xml:space="preserve">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2"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93"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F8219A">
        <w:rPr>
          <w:rFonts w:ascii="Times New Roman" w:hAnsi="Times New Roman"/>
          <w:sz w:val="28"/>
          <w:szCs w:val="28"/>
        </w:rPr>
        <w:t>9</w:t>
      </w:r>
      <w:r w:rsidR="00DF05B5" w:rsidRPr="00F8219A">
        <w:rPr>
          <w:rFonts w:ascii="Times New Roman" w:hAnsi="Times New Roman"/>
          <w:sz w:val="28"/>
          <w:szCs w:val="28"/>
        </w:rPr>
        <w:t>.2.2</w:t>
      </w:r>
      <w:r w:rsidR="00D207A1" w:rsidRPr="00F8219A">
        <w:rPr>
          <w:rFonts w:ascii="Times New Roman" w:hAnsi="Times New Roman"/>
          <w:sz w:val="28"/>
          <w:szCs w:val="28"/>
        </w:rPr>
        <w:t>5</w:t>
      </w:r>
      <w:r w:rsidR="00DF05B5" w:rsidRPr="00F8219A">
        <w:rPr>
          <w:rFonts w:ascii="Times New Roman" w:hAnsi="Times New Roman"/>
          <w:sz w:val="28"/>
          <w:szCs w:val="28"/>
        </w:rPr>
        <w:t xml:space="preserve">. </w:t>
      </w:r>
      <w:r w:rsidR="00F87EF3" w:rsidRPr="00F8219A">
        <w:rPr>
          <w:rFonts w:ascii="Times New Roman" w:eastAsiaTheme="minorHAnsi" w:hAnsi="Times New Roman"/>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94" w:history="1">
        <w:r w:rsidR="00F87EF3" w:rsidRPr="00F8219A">
          <w:rPr>
            <w:rFonts w:ascii="Times New Roman" w:eastAsiaTheme="minorHAnsi" w:hAnsi="Times New Roman"/>
            <w:sz w:val="28"/>
            <w:szCs w:val="28"/>
            <w:lang w:eastAsia="en-US"/>
          </w:rPr>
          <w:t>пункте 2 статьи 39.9</w:t>
        </w:r>
      </w:hyperlink>
      <w:r w:rsidR="00F87EF3" w:rsidRPr="00F8219A">
        <w:rPr>
          <w:rFonts w:ascii="Times New Roman" w:eastAsiaTheme="minorHAnsi" w:hAnsi="Times New Roman"/>
          <w:sz w:val="28"/>
          <w:szCs w:val="28"/>
          <w:lang w:eastAsia="en-US"/>
        </w:rPr>
        <w:t xml:space="preserve"> Земельного кодекса РФ, </w:t>
      </w:r>
      <w:r w:rsidR="00F87EF3" w:rsidRPr="00F8219A">
        <w:rPr>
          <w:rFonts w:ascii="Times New Roman" w:eastAsiaTheme="minorHAnsi" w:hAnsi="Times New Roman"/>
          <w:sz w:val="28"/>
          <w:szCs w:val="28"/>
          <w:lang w:eastAsia="en-US"/>
        </w:rPr>
        <w:lastRenderedPageBreak/>
        <w:t>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F8219A">
        <w:rPr>
          <w:rFonts w:ascii="Times New Roman" w:hAnsi="Times New Roman"/>
          <w:sz w:val="28"/>
          <w:szCs w:val="28"/>
        </w:rPr>
        <w:t xml:space="preserve">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5"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7"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8"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rsidR="004E61A7" w:rsidRPr="00B45849">
        <w:rPr>
          <w:rFonts w:ascii="Times New Roman" w:hAnsi="Times New Roman"/>
          <w:sz w:val="28"/>
          <w:szCs w:val="28"/>
        </w:rPr>
        <w:lastRenderedPageBreak/>
        <w:t xml:space="preserve">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F8219A" w:rsidRDefault="009C16D1" w:rsidP="00077EA3">
      <w:pPr>
        <w:rPr>
          <w:rFonts w:ascii="Times New Roman" w:hAnsi="Times New Roman"/>
          <w:sz w:val="28"/>
          <w:szCs w:val="28"/>
        </w:rPr>
      </w:pPr>
      <w:r w:rsidRPr="00F8219A">
        <w:rPr>
          <w:rFonts w:ascii="Times New Roman" w:hAnsi="Times New Roman"/>
          <w:sz w:val="28"/>
          <w:szCs w:val="28"/>
        </w:rPr>
        <w:t>9</w:t>
      </w:r>
      <w:r w:rsidR="00077EA3" w:rsidRPr="00F8219A">
        <w:rPr>
          <w:rFonts w:ascii="Times New Roman" w:hAnsi="Times New Roman"/>
          <w:sz w:val="28"/>
          <w:szCs w:val="28"/>
        </w:rPr>
        <w:t>.2.3</w:t>
      </w:r>
      <w:r w:rsidR="00D207A1" w:rsidRPr="00F8219A">
        <w:rPr>
          <w:rFonts w:ascii="Times New Roman" w:hAnsi="Times New Roman"/>
          <w:sz w:val="28"/>
          <w:szCs w:val="28"/>
        </w:rPr>
        <w:t>4</w:t>
      </w:r>
      <w:r w:rsidR="00077EA3" w:rsidRPr="00F8219A">
        <w:rPr>
          <w:rFonts w:ascii="Times New Roman" w:hAnsi="Times New Roman"/>
          <w:sz w:val="28"/>
          <w:szCs w:val="28"/>
        </w:rPr>
        <w:t xml:space="preserve">. </w:t>
      </w:r>
      <w:r w:rsidR="00F87EF3" w:rsidRPr="00F8219A">
        <w:rPr>
          <w:rFonts w:ascii="Times New Roman" w:eastAsiaTheme="minorHAnsi" w:hAnsi="Times New Roman"/>
          <w:sz w:val="28"/>
          <w:szCs w:val="28"/>
          <w:lang w:eastAsia="en-US"/>
        </w:rPr>
        <w:t>земельного участка, необходимого для осуществления пользования недрами, недропользователю</w:t>
      </w:r>
      <w:r w:rsidR="00F87EF3" w:rsidRPr="00F8219A">
        <w:rPr>
          <w:rFonts w:ascii="Times New Roman" w:hAnsi="Times New Roman"/>
          <w:sz w:val="28"/>
          <w:szCs w:val="28"/>
        </w:rPr>
        <w:t xml:space="preserve"> </w:t>
      </w:r>
      <w:r w:rsidR="00077EA3" w:rsidRPr="00F8219A">
        <w:rPr>
          <w:rFonts w:ascii="Times New Roman" w:hAnsi="Times New Roman"/>
          <w:sz w:val="28"/>
          <w:szCs w:val="28"/>
        </w:rPr>
        <w:t xml:space="preserve">(пп.20 п.2 ст.39.6 Земельного кодекса РФ) – </w:t>
      </w:r>
      <w:r w:rsidR="00342D6C" w:rsidRPr="00F8219A">
        <w:rPr>
          <w:rFonts w:ascii="Times New Roman" w:hAnsi="Times New Roman"/>
          <w:sz w:val="28"/>
          <w:szCs w:val="28"/>
        </w:rPr>
        <w:t>п</w:t>
      </w:r>
      <w:r w:rsidR="00077EA3" w:rsidRPr="00F8219A">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F8219A">
        <w:rPr>
          <w:rFonts w:ascii="Times New Roman" w:hAnsi="Times New Roman"/>
          <w:sz w:val="28"/>
          <w:szCs w:val="28"/>
        </w:rPr>
        <w:t>9</w:t>
      </w:r>
      <w:r w:rsidR="00077EA3" w:rsidRPr="00F8219A">
        <w:rPr>
          <w:rFonts w:ascii="Times New Roman" w:hAnsi="Times New Roman"/>
          <w:sz w:val="28"/>
          <w:szCs w:val="28"/>
        </w:rPr>
        <w:t>.2.3</w:t>
      </w:r>
      <w:r w:rsidR="007277CC" w:rsidRPr="00F8219A">
        <w:rPr>
          <w:rFonts w:ascii="Times New Roman" w:hAnsi="Times New Roman"/>
          <w:sz w:val="28"/>
          <w:szCs w:val="28"/>
        </w:rPr>
        <w:t>6</w:t>
      </w:r>
      <w:r w:rsidR="00077EA3" w:rsidRPr="00F8219A">
        <w:rPr>
          <w:rFonts w:ascii="Times New Roman" w:hAnsi="Times New Roman"/>
          <w:sz w:val="28"/>
          <w:szCs w:val="28"/>
        </w:rPr>
        <w:t xml:space="preserve">. </w:t>
      </w:r>
      <w:r w:rsidR="00F87EF3" w:rsidRPr="00F8219A">
        <w:rPr>
          <w:rFonts w:ascii="Times New Roman" w:eastAsiaTheme="minorHAnsi" w:hAnsi="Times New Roman"/>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w:t>
      </w:r>
      <w:r w:rsidR="00F87EF3" w:rsidRPr="00F8219A">
        <w:rPr>
          <w:rFonts w:ascii="Times New Roman" w:eastAsiaTheme="minorHAnsi" w:hAnsi="Times New Roman"/>
          <w:sz w:val="28"/>
          <w:szCs w:val="28"/>
          <w:lang w:eastAsia="en-US"/>
        </w:rPr>
        <w:lastRenderedPageBreak/>
        <w:t xml:space="preserve">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9" w:history="1">
        <w:r w:rsidR="00F87EF3" w:rsidRPr="00F8219A">
          <w:rPr>
            <w:rFonts w:ascii="Times New Roman" w:eastAsiaTheme="minorHAnsi" w:hAnsi="Times New Roman"/>
            <w:sz w:val="28"/>
            <w:szCs w:val="28"/>
            <w:lang w:eastAsia="en-US"/>
          </w:rPr>
          <w:t>законом</w:t>
        </w:r>
      </w:hyperlink>
      <w:r w:rsidR="00F87EF3" w:rsidRPr="00F8219A">
        <w:rPr>
          <w:rFonts w:ascii="Times New Roman" w:eastAsiaTheme="minorHAnsi" w:hAnsi="Times New Roman"/>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lastRenderedPageBreak/>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w:t>
      </w:r>
      <w:r w:rsidR="000E2722" w:rsidRPr="00B45849">
        <w:rPr>
          <w:rFonts w:ascii="Times New Roman" w:hAnsi="Times New Roman"/>
          <w:sz w:val="28"/>
          <w:szCs w:val="28"/>
        </w:rPr>
        <w:lastRenderedPageBreak/>
        <w:t xml:space="preserve">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100"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01"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102"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10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4"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05"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7"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xml:space="preserve">№ 218-ФЗ «О </w:t>
      </w:r>
      <w:r w:rsidR="006E235D" w:rsidRPr="00B45849">
        <w:rPr>
          <w:rFonts w:ascii="Times New Roman" w:hAnsi="Times New Roman"/>
          <w:sz w:val="28"/>
          <w:szCs w:val="28"/>
        </w:rPr>
        <w:lastRenderedPageBreak/>
        <w:t>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8"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w:t>
      </w:r>
      <w:r w:rsidR="00766F4B" w:rsidRPr="00B45849">
        <w:rPr>
          <w:rFonts w:ascii="Times New Roman" w:hAnsi="Times New Roman"/>
          <w:sz w:val="28"/>
          <w:szCs w:val="28"/>
        </w:rPr>
        <w:lastRenderedPageBreak/>
        <w:t xml:space="preserve">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9"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w:t>
      </w:r>
      <w:r w:rsidR="000750B1" w:rsidRPr="00B45849">
        <w:rPr>
          <w:rFonts w:ascii="Times New Roman" w:hAnsi="Times New Roman"/>
          <w:sz w:val="28"/>
          <w:szCs w:val="28"/>
        </w:rPr>
        <w:lastRenderedPageBreak/>
        <w:t xml:space="preserve">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1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11"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12"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13"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4"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F8219A" w:rsidRDefault="00696B1C" w:rsidP="000750B1">
      <w:pPr>
        <w:rPr>
          <w:rFonts w:ascii="Times New Roman" w:hAnsi="Times New Roman"/>
          <w:sz w:val="28"/>
          <w:szCs w:val="28"/>
        </w:rPr>
      </w:pPr>
      <w:r w:rsidRPr="00F8219A">
        <w:rPr>
          <w:rFonts w:ascii="Times New Roman" w:hAnsi="Times New Roman"/>
          <w:sz w:val="28"/>
          <w:szCs w:val="28"/>
        </w:rPr>
        <w:t>9</w:t>
      </w:r>
      <w:r w:rsidR="000750B1" w:rsidRPr="00F8219A">
        <w:rPr>
          <w:rFonts w:ascii="Times New Roman" w:hAnsi="Times New Roman"/>
          <w:sz w:val="28"/>
          <w:szCs w:val="28"/>
        </w:rPr>
        <w:t>.2.6</w:t>
      </w:r>
      <w:r w:rsidR="00967133" w:rsidRPr="00F8219A">
        <w:rPr>
          <w:rFonts w:ascii="Times New Roman" w:hAnsi="Times New Roman"/>
          <w:sz w:val="28"/>
          <w:szCs w:val="28"/>
        </w:rPr>
        <w:t>1</w:t>
      </w:r>
      <w:r w:rsidR="000750B1" w:rsidRPr="00F8219A">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F8219A">
        <w:rPr>
          <w:rFonts w:ascii="Times New Roman" w:hAnsi="Times New Roman"/>
          <w:sz w:val="28"/>
          <w:szCs w:val="28"/>
        </w:rPr>
        <w:t xml:space="preserve">профессиям, </w:t>
      </w:r>
      <w:r w:rsidR="000750B1" w:rsidRPr="00F8219A">
        <w:rPr>
          <w:rFonts w:ascii="Times New Roman" w:hAnsi="Times New Roman"/>
          <w:sz w:val="28"/>
          <w:szCs w:val="28"/>
        </w:rPr>
        <w:t xml:space="preserve">специальностям, установленным законом </w:t>
      </w:r>
      <w:r w:rsidR="006057B2" w:rsidRPr="00F8219A">
        <w:rPr>
          <w:rFonts w:ascii="Times New Roman" w:hAnsi="Times New Roman"/>
          <w:sz w:val="28"/>
          <w:szCs w:val="28"/>
        </w:rPr>
        <w:t>Воронежской области</w:t>
      </w:r>
      <w:r w:rsidR="000750B1" w:rsidRPr="00F8219A">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5"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lastRenderedPageBreak/>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6"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7"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8"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w:t>
      </w:r>
      <w:r w:rsidR="00D1116B" w:rsidRPr="00B45849">
        <w:rPr>
          <w:rFonts w:ascii="Times New Roman" w:hAnsi="Times New Roman"/>
          <w:sz w:val="28"/>
          <w:szCs w:val="28"/>
        </w:rPr>
        <w:lastRenderedPageBreak/>
        <w:t xml:space="preserve">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20"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21"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22"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lastRenderedPageBreak/>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Default="00B623FA" w:rsidP="00B623FA">
      <w:pPr>
        <w:rPr>
          <w:rFonts w:ascii="Times New Roman" w:hAnsi="Times New Roman"/>
          <w:b/>
          <w:sz w:val="28"/>
          <w:szCs w:val="28"/>
        </w:rPr>
      </w:pPr>
      <w:r w:rsidRPr="00B45849">
        <w:rPr>
          <w:rFonts w:ascii="Times New Roman" w:hAnsi="Times New Roman"/>
          <w:b/>
          <w:sz w:val="28"/>
          <w:szCs w:val="28"/>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r w:rsidR="00F8219A">
        <w:rPr>
          <w:rFonts w:ascii="Times New Roman" w:hAnsi="Times New Roman"/>
          <w:b/>
          <w:sz w:val="28"/>
          <w:szCs w:val="28"/>
        </w:rPr>
        <w:t>.</w:t>
      </w:r>
      <w:r w:rsidRPr="00B45849">
        <w:rPr>
          <w:rFonts w:ascii="Times New Roman" w:hAnsi="Times New Roman"/>
          <w:b/>
          <w:sz w:val="28"/>
          <w:szCs w:val="28"/>
        </w:rPr>
        <w:t xml:space="preserve"> </w:t>
      </w:r>
    </w:p>
    <w:p w:rsidR="00F8219A" w:rsidRPr="00B45849" w:rsidRDefault="00F8219A" w:rsidP="00B623FA">
      <w:pPr>
        <w:rPr>
          <w:rFonts w:ascii="Times New Roman" w:hAnsi="Times New Roman"/>
          <w:b/>
          <w:sz w:val="28"/>
          <w:szCs w:val="28"/>
        </w:rPr>
      </w:pP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B45849">
        <w:rPr>
          <w:rFonts w:ascii="Times New Roman" w:eastAsiaTheme="minorHAnsi"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3"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4"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B45849">
        <w:rPr>
          <w:rFonts w:ascii="Times New Roman" w:eastAsiaTheme="minorHAnsi" w:hAnsi="Times New Roman"/>
          <w:sz w:val="28"/>
          <w:szCs w:val="28"/>
        </w:rPr>
        <w:lastRenderedPageBreak/>
        <w:t xml:space="preserve">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6"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7"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lastRenderedPageBreak/>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8"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9"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r w:rsidRPr="00B45849">
        <w:rPr>
          <w:rFonts w:ascii="Times New Roman" w:hAnsi="Times New Roman"/>
          <w:sz w:val="28"/>
          <w:szCs w:val="28"/>
        </w:rPr>
        <w:lastRenderedPageBreak/>
        <w:t xml:space="preserve">в утвержденный в установленном Правительством Российской Федерации </w:t>
      </w:r>
      <w:hyperlink r:id="rId131"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3"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4"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5"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6"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7"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8"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9"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1"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42"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w:t>
      </w:r>
      <w:r w:rsidRPr="00B45849">
        <w:rPr>
          <w:rFonts w:ascii="Times New Roman" w:hAnsi="Times New Roman"/>
          <w:sz w:val="28"/>
          <w:szCs w:val="28"/>
        </w:rPr>
        <w:lastRenderedPageBreak/>
        <w:t xml:space="preserve">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43"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4"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5"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B45849">
        <w:rPr>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lastRenderedPageBreak/>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 xml:space="preserve">18.4. Заполненное заявление о предоставлении Муниципальной услуги отправляется Заявителем вместе с прикрепленными </w:t>
      </w:r>
      <w:r w:rsidRPr="00B45849">
        <w:rPr>
          <w:sz w:val="28"/>
          <w:szCs w:val="28"/>
        </w:rPr>
        <w:lastRenderedPageBreak/>
        <w:t>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1E311B">
        <w:rPr>
          <w:rFonts w:ascii="Times New Roman" w:hAnsi="Times New Roman"/>
          <w:sz w:val="28"/>
          <w:szCs w:val="28"/>
        </w:rPr>
        <w:t>витель получает в Администрации</w:t>
      </w:r>
      <w:r w:rsidRPr="00B45849">
        <w:rPr>
          <w:rFonts w:ascii="Times New Roman" w:hAnsi="Times New Roman"/>
          <w:sz w:val="28"/>
          <w:szCs w:val="28"/>
        </w:rPr>
        <w:t>;</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 Заявитель подает заявление и документы в Администрации*, результат Муниципальной </w:t>
      </w:r>
      <w:r w:rsidR="001E311B">
        <w:rPr>
          <w:rFonts w:ascii="Times New Roman" w:hAnsi="Times New Roman"/>
          <w:sz w:val="28"/>
          <w:szCs w:val="28"/>
        </w:rPr>
        <w:t>услуги Заявитель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B45849">
        <w:rPr>
          <w:sz w:val="28"/>
          <w:szCs w:val="28"/>
        </w:rPr>
        <w:lastRenderedPageBreak/>
        <w:t xml:space="preserve">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w:t>
      </w:r>
      <w:r w:rsidRPr="00B45849">
        <w:rPr>
          <w:rFonts w:ascii="Times New Roman" w:eastAsiaTheme="minorHAnsi" w:hAnsi="Times New Roman"/>
          <w:sz w:val="28"/>
          <w:szCs w:val="28"/>
        </w:rPr>
        <w:lastRenderedPageBreak/>
        <w:t>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lastRenderedPageBreak/>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001E311B">
        <w:rPr>
          <w:rFonts w:ascii="Times New Roman" w:hAnsi="Times New Roman"/>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6"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w:t>
      </w:r>
      <w:r w:rsidRPr="00B45849">
        <w:rPr>
          <w:rFonts w:ascii="Times New Roman" w:hAnsi="Times New Roman"/>
          <w:sz w:val="28"/>
          <w:szCs w:val="28"/>
        </w:rPr>
        <w:lastRenderedPageBreak/>
        <w:t xml:space="preserve">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7"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8"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001E311B">
        <w:rPr>
          <w:rFonts w:ascii="Times New Roman" w:hAnsi="Times New Roman"/>
          <w:sz w:val="28"/>
          <w:szCs w:val="28"/>
        </w:rPr>
        <w:t>тся на подписание главе администрации</w:t>
      </w:r>
      <w:r w:rsidR="00D162F0" w:rsidRPr="00B45849">
        <w:rPr>
          <w:rFonts w:ascii="Times New Roman" w:hAnsi="Times New Roman"/>
          <w:sz w:val="28"/>
          <w:szCs w:val="28"/>
        </w:rPr>
        <w:t xml:space="preserve"> </w:t>
      </w:r>
      <w:r w:rsidR="001E311B">
        <w:rPr>
          <w:rFonts w:ascii="Times New Roman" w:hAnsi="Times New Roman"/>
          <w:sz w:val="28"/>
          <w:szCs w:val="28"/>
        </w:rPr>
        <w:t xml:space="preserve">городского </w:t>
      </w:r>
      <w:r w:rsidRPr="00B45849">
        <w:rPr>
          <w:rFonts w:ascii="Times New Roman" w:hAnsi="Times New Roman"/>
          <w:sz w:val="28"/>
          <w:szCs w:val="28"/>
        </w:rPr>
        <w:t>поселения</w:t>
      </w:r>
      <w:r w:rsidR="001E311B">
        <w:rPr>
          <w:rFonts w:ascii="Times New Roman" w:hAnsi="Times New Roman"/>
          <w:sz w:val="28"/>
          <w:szCs w:val="28"/>
        </w:rPr>
        <w:t xml:space="preserve"> – город Богучар Богучарского</w:t>
      </w:r>
      <w:r w:rsidR="00D162F0" w:rsidRPr="00B45849">
        <w:rPr>
          <w:rFonts w:ascii="Times New Roman" w:hAnsi="Times New Roman"/>
          <w:sz w:val="28"/>
          <w:szCs w:val="28"/>
        </w:rPr>
        <w:t xml:space="preserve">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w:t>
      </w:r>
      <w:r w:rsidR="00BB71D6" w:rsidRPr="00B45849">
        <w:rPr>
          <w:rFonts w:ascii="Times New Roman" w:hAnsi="Times New Roman"/>
          <w:sz w:val="28"/>
          <w:szCs w:val="28"/>
        </w:rPr>
        <w:lastRenderedPageBreak/>
        <w:t xml:space="preserve">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w:t>
      </w:r>
      <w:r w:rsidRPr="00B45849">
        <w:rPr>
          <w:rFonts w:ascii="Times New Roman" w:eastAsia="SimSun" w:hAnsi="Times New Roman"/>
          <w:sz w:val="28"/>
          <w:szCs w:val="28"/>
        </w:rPr>
        <w:lastRenderedPageBreak/>
        <w:t xml:space="preserve">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1E311B">
        <w:rPr>
          <w:rFonts w:ascii="Times New Roman" w:hAnsi="Times New Roman"/>
          <w:sz w:val="28"/>
          <w:szCs w:val="28"/>
        </w:rPr>
        <w:t xml:space="preserve">администрации </w:t>
      </w:r>
      <w:r w:rsidR="00D162F0" w:rsidRPr="00B45849">
        <w:rPr>
          <w:rFonts w:ascii="Times New Roman" w:hAnsi="Times New Roman"/>
          <w:sz w:val="28"/>
          <w:szCs w:val="28"/>
        </w:rPr>
        <w:t xml:space="preserve">городского поселения </w:t>
      </w:r>
      <w:r w:rsidR="001E311B">
        <w:rPr>
          <w:rFonts w:ascii="Times New Roman" w:hAnsi="Times New Roman"/>
          <w:sz w:val="28"/>
          <w:szCs w:val="28"/>
        </w:rPr>
        <w:t xml:space="preserve">– город Богучар Богучарского </w:t>
      </w:r>
      <w:r w:rsidR="00D162F0" w:rsidRPr="00B45849">
        <w:rPr>
          <w:rFonts w:ascii="Times New Roman" w:hAnsi="Times New Roman"/>
          <w:sz w:val="28"/>
          <w:szCs w:val="28"/>
        </w:rPr>
        <w:t xml:space="preserve">муниципального района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в </w:t>
      </w:r>
      <w:r w:rsidRPr="00B45849">
        <w:rPr>
          <w:rFonts w:ascii="Times New Roman" w:eastAsia="SimSun" w:hAnsi="Times New Roman"/>
          <w:sz w:val="28"/>
          <w:szCs w:val="28"/>
        </w:rPr>
        <w:lastRenderedPageBreak/>
        <w:t>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администрации</w:t>
      </w:r>
      <w:r w:rsidR="001E311B">
        <w:rPr>
          <w:rFonts w:ascii="Times New Roman" w:hAnsi="Times New Roman"/>
          <w:sz w:val="28"/>
          <w:szCs w:val="28"/>
        </w:rPr>
        <w:t xml:space="preserve"> городского </w:t>
      </w:r>
      <w:r w:rsidRPr="00B45849">
        <w:rPr>
          <w:rFonts w:ascii="Times New Roman" w:hAnsi="Times New Roman"/>
          <w:sz w:val="28"/>
          <w:szCs w:val="28"/>
        </w:rPr>
        <w:t>поселения</w:t>
      </w:r>
      <w:r w:rsidR="001E311B">
        <w:rPr>
          <w:rFonts w:ascii="Times New Roman" w:hAnsi="Times New Roman"/>
          <w:sz w:val="28"/>
          <w:szCs w:val="28"/>
        </w:rPr>
        <w:t xml:space="preserve"> – город Богучар Богучарского </w:t>
      </w:r>
      <w:r w:rsidRPr="00B45849">
        <w:rPr>
          <w:rFonts w:ascii="Times New Roman" w:hAnsi="Times New Roman"/>
          <w:sz w:val="28"/>
          <w:szCs w:val="28"/>
        </w:rPr>
        <w:t>муниципаль</w:t>
      </w:r>
      <w:r w:rsidR="001E311B">
        <w:rPr>
          <w:rFonts w:ascii="Times New Roman" w:hAnsi="Times New Roman"/>
          <w:sz w:val="28"/>
          <w:szCs w:val="28"/>
        </w:rPr>
        <w:t xml:space="preserve">ного района </w:t>
      </w:r>
      <w:r w:rsidRPr="00B45849">
        <w:rPr>
          <w:rFonts w:ascii="Times New Roman" w:hAnsi="Times New Roman"/>
          <w:sz w:val="28"/>
          <w:szCs w:val="28"/>
        </w:rPr>
        <w:t xml:space="preserve">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lastRenderedPageBreak/>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w:t>
      </w:r>
      <w:r w:rsidRPr="00B45849">
        <w:rPr>
          <w:rFonts w:ascii="Times New Roman" w:eastAsia="SimSun" w:hAnsi="Times New Roman"/>
          <w:sz w:val="28"/>
          <w:szCs w:val="28"/>
        </w:rPr>
        <w:lastRenderedPageBreak/>
        <w:t xml:space="preserve">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администрации</w:t>
      </w:r>
      <w:r w:rsidR="001E311B">
        <w:rPr>
          <w:rFonts w:ascii="Times New Roman" w:hAnsi="Times New Roman"/>
          <w:sz w:val="28"/>
          <w:szCs w:val="28"/>
        </w:rPr>
        <w:t xml:space="preserve"> </w:t>
      </w:r>
      <w:r w:rsidRPr="00B45849">
        <w:rPr>
          <w:rFonts w:ascii="Times New Roman" w:hAnsi="Times New Roman"/>
          <w:sz w:val="28"/>
          <w:szCs w:val="28"/>
        </w:rPr>
        <w:t>городского посе</w:t>
      </w:r>
      <w:r w:rsidR="001E311B">
        <w:rPr>
          <w:rFonts w:ascii="Times New Roman" w:hAnsi="Times New Roman"/>
          <w:sz w:val="28"/>
          <w:szCs w:val="28"/>
        </w:rPr>
        <w:t>ления – город Богучар Богучарского</w:t>
      </w:r>
      <w:r w:rsidRPr="00B45849">
        <w:rPr>
          <w:rFonts w:ascii="Times New Roman" w:hAnsi="Times New Roman"/>
          <w:sz w:val="28"/>
          <w:szCs w:val="28"/>
        </w:rPr>
        <w:t xml:space="preserve"> 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00FA5A39" w:rsidRPr="00B45849">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1E311B">
        <w:rPr>
          <w:rFonts w:ascii="Times New Roman" w:hAnsi="Times New Roman"/>
          <w:sz w:val="28"/>
          <w:szCs w:val="28"/>
        </w:rPr>
        <w:t xml:space="preserve"> администрации </w:t>
      </w:r>
      <w:r w:rsidR="00DA7FCB" w:rsidRPr="00B45849">
        <w:rPr>
          <w:rFonts w:ascii="Times New Roman" w:hAnsi="Times New Roman"/>
          <w:sz w:val="28"/>
          <w:szCs w:val="28"/>
        </w:rPr>
        <w:t>городского поселения</w:t>
      </w:r>
      <w:r w:rsidR="001E311B">
        <w:rPr>
          <w:rFonts w:ascii="Times New Roman" w:hAnsi="Times New Roman"/>
          <w:sz w:val="28"/>
          <w:szCs w:val="28"/>
        </w:rPr>
        <w:t xml:space="preserve"> – город Богучар Богучарского </w:t>
      </w:r>
      <w:r w:rsidR="00DA7FCB" w:rsidRPr="00B45849">
        <w:rPr>
          <w:rFonts w:ascii="Times New Roman" w:hAnsi="Times New Roman"/>
          <w:sz w:val="28"/>
          <w:szCs w:val="28"/>
        </w:rPr>
        <w:t>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lastRenderedPageBreak/>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001E311B" w:rsidRPr="00B45849">
        <w:rPr>
          <w:rFonts w:ascii="Times New Roman" w:hAnsi="Times New Roman"/>
          <w:sz w:val="28"/>
          <w:szCs w:val="28"/>
        </w:rPr>
        <w:t xml:space="preserve">главой </w:t>
      </w:r>
      <w:r w:rsidR="001E311B">
        <w:rPr>
          <w:rFonts w:ascii="Times New Roman" w:hAnsi="Times New Roman"/>
          <w:sz w:val="28"/>
          <w:szCs w:val="28"/>
        </w:rPr>
        <w:t xml:space="preserve"> администрации </w:t>
      </w:r>
      <w:r w:rsidR="001E311B" w:rsidRPr="00B45849">
        <w:rPr>
          <w:rFonts w:ascii="Times New Roman" w:hAnsi="Times New Roman"/>
          <w:sz w:val="28"/>
          <w:szCs w:val="28"/>
        </w:rPr>
        <w:t>городского поселения</w:t>
      </w:r>
      <w:r w:rsidR="001E311B">
        <w:rPr>
          <w:rFonts w:ascii="Times New Roman" w:hAnsi="Times New Roman"/>
          <w:sz w:val="28"/>
          <w:szCs w:val="28"/>
        </w:rPr>
        <w:t xml:space="preserve"> – город Богучар Богучарского </w:t>
      </w:r>
      <w:r w:rsidR="001E311B" w:rsidRPr="00B45849">
        <w:rPr>
          <w:rFonts w:ascii="Times New Roman" w:hAnsi="Times New Roman"/>
          <w:sz w:val="28"/>
          <w:szCs w:val="28"/>
        </w:rPr>
        <w:t>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lastRenderedPageBreak/>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1E311B">
        <w:rPr>
          <w:sz w:val="28"/>
          <w:szCs w:val="28"/>
        </w:rPr>
        <w:t xml:space="preserve">администрации </w:t>
      </w:r>
      <w:r w:rsidR="000C0573" w:rsidRPr="00B45849">
        <w:rPr>
          <w:sz w:val="28"/>
          <w:szCs w:val="28"/>
        </w:rPr>
        <w:t xml:space="preserve">городского </w:t>
      </w:r>
      <w:r w:rsidR="001E311B">
        <w:rPr>
          <w:sz w:val="28"/>
          <w:szCs w:val="28"/>
        </w:rPr>
        <w:t xml:space="preserve">поселения – город Богучар Богучарского </w:t>
      </w:r>
      <w:r w:rsidR="000C0573" w:rsidRPr="00B45849">
        <w:rPr>
          <w:sz w:val="28"/>
          <w:szCs w:val="28"/>
        </w:rPr>
        <w:t>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1E311B">
        <w:rPr>
          <w:sz w:val="28"/>
          <w:szCs w:val="28"/>
        </w:rPr>
        <w:t xml:space="preserve">администрации </w:t>
      </w:r>
      <w:r w:rsidR="001E311B" w:rsidRPr="00B45849">
        <w:rPr>
          <w:sz w:val="28"/>
          <w:szCs w:val="28"/>
        </w:rPr>
        <w:t xml:space="preserve">городского </w:t>
      </w:r>
      <w:r w:rsidR="001E311B">
        <w:rPr>
          <w:sz w:val="28"/>
          <w:szCs w:val="28"/>
        </w:rPr>
        <w:t xml:space="preserve">поселения – город Богучар Богучарского </w:t>
      </w:r>
      <w:r w:rsidR="001E311B" w:rsidRPr="00B45849">
        <w:rPr>
          <w:sz w:val="28"/>
          <w:szCs w:val="28"/>
        </w:rPr>
        <w:t>муниципального района Воронежской области</w:t>
      </w:r>
      <w:r w:rsidR="000C0573" w:rsidRPr="00B45849">
        <w:rPr>
          <w:sz w:val="28"/>
          <w:szCs w:val="28"/>
        </w:rPr>
        <w:t xml:space="preserve">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B45849">
        <w:rPr>
          <w:sz w:val="28"/>
          <w:szCs w:val="28"/>
        </w:rPr>
        <w:lastRenderedPageBreak/>
        <w:t>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9"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w:t>
      </w:r>
      <w:r w:rsidRPr="00B45849">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45849">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4"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5"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B45849">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6"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lastRenderedPageBreak/>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1E311B">
      <w:pPr>
        <w:ind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юридического лица по </w:t>
            </w:r>
            <w:r w:rsidRPr="00B45849">
              <w:rPr>
                <w:rFonts w:ascii="Times New Roman" w:hAnsi="Times New Roman"/>
                <w:sz w:val="28"/>
                <w:szCs w:val="28"/>
              </w:rPr>
              <w:lastRenderedPageBreak/>
              <w:t>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lastRenderedPageBreak/>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lastRenderedPageBreak/>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1E311B" w:rsidRDefault="001E311B" w:rsidP="00E635DA">
      <w:pPr>
        <w:ind w:firstLine="709"/>
        <w:jc w:val="center"/>
        <w:rPr>
          <w:rFonts w:ascii="Times New Roman" w:hAnsi="Times New Roman"/>
          <w:sz w:val="28"/>
          <w:szCs w:val="28"/>
        </w:rPr>
      </w:pPr>
    </w:p>
    <w:p w:rsidR="001E311B" w:rsidRDefault="001E311B" w:rsidP="00E635DA">
      <w:pPr>
        <w:ind w:firstLine="709"/>
        <w:jc w:val="center"/>
        <w:rPr>
          <w:rFonts w:ascii="Times New Roman" w:hAnsi="Times New Roman"/>
          <w:sz w:val="28"/>
          <w:szCs w:val="28"/>
        </w:rPr>
      </w:pPr>
    </w:p>
    <w:p w:rsidR="001E311B" w:rsidRDefault="001E311B" w:rsidP="00E635DA">
      <w:pPr>
        <w:ind w:firstLine="709"/>
        <w:jc w:val="center"/>
        <w:rPr>
          <w:rFonts w:ascii="Times New Roman" w:hAnsi="Times New Roman"/>
          <w:sz w:val="28"/>
          <w:szCs w:val="28"/>
        </w:rPr>
      </w:pPr>
    </w:p>
    <w:p w:rsidR="001E311B" w:rsidRDefault="001E311B" w:rsidP="00E635DA">
      <w:pPr>
        <w:ind w:firstLine="709"/>
        <w:jc w:val="center"/>
        <w:rPr>
          <w:rFonts w:ascii="Times New Roman" w:hAnsi="Times New Roman"/>
          <w:sz w:val="28"/>
          <w:szCs w:val="28"/>
        </w:rPr>
      </w:pPr>
    </w:p>
    <w:p w:rsidR="001E311B" w:rsidRDefault="001E311B" w:rsidP="00E635DA">
      <w:pPr>
        <w:ind w:firstLine="709"/>
        <w:jc w:val="center"/>
        <w:rPr>
          <w:rFonts w:ascii="Times New Roman" w:hAnsi="Times New Roman"/>
          <w:sz w:val="28"/>
          <w:szCs w:val="28"/>
        </w:rPr>
      </w:pPr>
    </w:p>
    <w:p w:rsidR="001E311B" w:rsidRDefault="001E311B" w:rsidP="00E635DA">
      <w:pPr>
        <w:ind w:firstLine="709"/>
        <w:jc w:val="center"/>
        <w:rPr>
          <w:rFonts w:ascii="Times New Roman" w:hAnsi="Times New Roman"/>
          <w:sz w:val="28"/>
          <w:szCs w:val="28"/>
        </w:rPr>
      </w:pPr>
    </w:p>
    <w:p w:rsidR="001E311B" w:rsidRPr="00B45849" w:rsidRDefault="001E311B"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CF560B"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r w:rsidR="00CF560B">
        <w:rPr>
          <w:rFonts w:ascii="Times New Roman" w:eastAsiaTheme="minorHAnsi" w:hAnsi="Times New Roman"/>
          <w:lang w:eastAsia="en-US"/>
        </w:rPr>
        <w:t xml:space="preserve"> городского поселения – </w:t>
      </w:r>
    </w:p>
    <w:p w:rsidR="00BC2E76" w:rsidRPr="00B45849" w:rsidRDefault="00CF560B" w:rsidP="00CF560B">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город Богучар</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реестре    юридических   лиц    и                 идентификационный     номер        налогоплательщика                        (за исключением  случаев,  если  заявителем является                       </w:t>
      </w:r>
      <w:r w:rsidRPr="00B45849">
        <w:rPr>
          <w:rFonts w:ascii="Times New Roman" w:eastAsiaTheme="minorHAnsi" w:hAnsi="Times New Roman"/>
          <w:lang w:eastAsia="en-US"/>
        </w:rPr>
        <w:lastRenderedPageBreak/>
        <w:t>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7"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Default="00BC2E76" w:rsidP="00E635DA">
      <w:pPr>
        <w:ind w:left="5954" w:firstLine="0"/>
        <w:rPr>
          <w:rFonts w:ascii="Times New Roman" w:hAnsi="Times New Roman"/>
          <w:sz w:val="28"/>
          <w:szCs w:val="28"/>
        </w:rPr>
      </w:pPr>
    </w:p>
    <w:p w:rsidR="00CF560B" w:rsidRDefault="00CF560B" w:rsidP="00E635DA">
      <w:pPr>
        <w:ind w:left="5954" w:firstLine="0"/>
        <w:rPr>
          <w:rFonts w:ascii="Times New Roman" w:hAnsi="Times New Roman"/>
          <w:sz w:val="28"/>
          <w:szCs w:val="28"/>
        </w:rPr>
      </w:pPr>
    </w:p>
    <w:p w:rsidR="00CF560B" w:rsidRDefault="00CF560B" w:rsidP="00E635DA">
      <w:pPr>
        <w:ind w:left="5954" w:firstLine="0"/>
        <w:rPr>
          <w:rFonts w:ascii="Times New Roman" w:hAnsi="Times New Roman"/>
          <w:sz w:val="28"/>
          <w:szCs w:val="28"/>
        </w:rPr>
      </w:pPr>
    </w:p>
    <w:p w:rsidR="00CF560B" w:rsidRDefault="00CF560B" w:rsidP="00E635DA">
      <w:pPr>
        <w:ind w:left="5954" w:firstLine="0"/>
        <w:rPr>
          <w:rFonts w:ascii="Times New Roman" w:hAnsi="Times New Roman"/>
          <w:sz w:val="28"/>
          <w:szCs w:val="28"/>
        </w:rPr>
      </w:pPr>
    </w:p>
    <w:p w:rsidR="00CF560B" w:rsidRDefault="00CF560B" w:rsidP="00E635DA">
      <w:pPr>
        <w:ind w:left="5954" w:firstLine="0"/>
        <w:rPr>
          <w:rFonts w:ascii="Times New Roman" w:hAnsi="Times New Roman"/>
          <w:sz w:val="28"/>
          <w:szCs w:val="28"/>
        </w:rPr>
      </w:pPr>
    </w:p>
    <w:p w:rsidR="00CF560B" w:rsidRDefault="00CF560B" w:rsidP="00E635DA">
      <w:pPr>
        <w:ind w:left="5954" w:firstLine="0"/>
        <w:rPr>
          <w:rFonts w:ascii="Times New Roman" w:hAnsi="Times New Roman"/>
          <w:sz w:val="28"/>
          <w:szCs w:val="28"/>
        </w:rPr>
      </w:pPr>
    </w:p>
    <w:p w:rsidR="00CF560B" w:rsidRPr="00B45849" w:rsidRDefault="00CF560B" w:rsidP="00E635DA">
      <w:pPr>
        <w:ind w:left="5954" w:firstLine="0"/>
        <w:rPr>
          <w:rFonts w:ascii="Times New Roman" w:hAnsi="Times New Roman"/>
          <w:sz w:val="28"/>
          <w:szCs w:val="28"/>
        </w:rPr>
      </w:pPr>
    </w:p>
    <w:p w:rsidR="00654AF4" w:rsidRDefault="00654AF4" w:rsidP="00051D17">
      <w:pPr>
        <w:ind w:left="4253"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(фамилия, имя, отчество (последнее – при наличии), наименование и данные документа, удостоверяющего личность – </w:t>
      </w:r>
      <w:r w:rsidRPr="00B45849">
        <w:rPr>
          <w:rFonts w:ascii="Times New Roman" w:hAnsi="Times New Roman"/>
          <w:sz w:val="28"/>
          <w:szCs w:val="28"/>
        </w:rPr>
        <w:lastRenderedPageBreak/>
        <w:t>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bookmarkStart w:id="11" w:name="_GoBack"/>
      <w:bookmarkEnd w:id="11"/>
    </w:p>
    <w:sectPr w:rsidR="00D57C01" w:rsidRPr="00B45849" w:rsidSect="00CF560B">
      <w:headerReference w:type="default" r:id="rId15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F4A" w:rsidRDefault="000F2F4A" w:rsidP="009476CE">
      <w:r>
        <w:separator/>
      </w:r>
    </w:p>
  </w:endnote>
  <w:endnote w:type="continuationSeparator" w:id="0">
    <w:p w:rsidR="000F2F4A" w:rsidRDefault="000F2F4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F4A" w:rsidRDefault="000F2F4A" w:rsidP="009476CE">
      <w:r>
        <w:separator/>
      </w:r>
    </w:p>
  </w:footnote>
  <w:footnote w:type="continuationSeparator" w:id="0">
    <w:p w:rsidR="000F2F4A" w:rsidRDefault="000F2F4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F560B" w:rsidRDefault="004A3076">
        <w:pPr>
          <w:pStyle w:val="a9"/>
          <w:jc w:val="center"/>
        </w:pPr>
        <w:fldSimple w:instr="PAGE   \* MERGEFORMAT">
          <w:r w:rsidR="001E5429">
            <w:rPr>
              <w:noProof/>
            </w:rPr>
            <w:t>2</w:t>
          </w:r>
        </w:fldSimple>
      </w:p>
    </w:sdtContent>
  </w:sdt>
  <w:p w:rsidR="00CF560B" w:rsidRDefault="00CF56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2884"/>
    <w:rsid w:val="000C637C"/>
    <w:rsid w:val="000D0BFF"/>
    <w:rsid w:val="000D7A98"/>
    <w:rsid w:val="000E072B"/>
    <w:rsid w:val="000E2722"/>
    <w:rsid w:val="000E3BA2"/>
    <w:rsid w:val="000F11CC"/>
    <w:rsid w:val="000F295C"/>
    <w:rsid w:val="000F2F4A"/>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311B"/>
    <w:rsid w:val="001E4064"/>
    <w:rsid w:val="001E5429"/>
    <w:rsid w:val="001F3F1E"/>
    <w:rsid w:val="001F6654"/>
    <w:rsid w:val="00203AE0"/>
    <w:rsid w:val="00210298"/>
    <w:rsid w:val="002247FE"/>
    <w:rsid w:val="00226963"/>
    <w:rsid w:val="00230E69"/>
    <w:rsid w:val="00231A2E"/>
    <w:rsid w:val="0023341A"/>
    <w:rsid w:val="00243A95"/>
    <w:rsid w:val="00245266"/>
    <w:rsid w:val="0027161C"/>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3076"/>
    <w:rsid w:val="004A41F0"/>
    <w:rsid w:val="004B57B7"/>
    <w:rsid w:val="004C5606"/>
    <w:rsid w:val="004C5D03"/>
    <w:rsid w:val="004C6324"/>
    <w:rsid w:val="004E00EB"/>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45AF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B4611"/>
    <w:rsid w:val="007C4D46"/>
    <w:rsid w:val="007C6A43"/>
    <w:rsid w:val="007F6EC8"/>
    <w:rsid w:val="00811B69"/>
    <w:rsid w:val="00812669"/>
    <w:rsid w:val="008137B1"/>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C5F30"/>
    <w:rsid w:val="00CD59F9"/>
    <w:rsid w:val="00CE5DFF"/>
    <w:rsid w:val="00CE77C6"/>
    <w:rsid w:val="00CE7840"/>
    <w:rsid w:val="00CE7E49"/>
    <w:rsid w:val="00CF4C83"/>
    <w:rsid w:val="00CF560B"/>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C3C23"/>
    <w:rsid w:val="00DE5370"/>
    <w:rsid w:val="00DF05B5"/>
    <w:rsid w:val="00E13A7E"/>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C75EF"/>
    <w:rsid w:val="00EE5CF2"/>
    <w:rsid w:val="00EF5229"/>
    <w:rsid w:val="00F01E81"/>
    <w:rsid w:val="00F12A48"/>
    <w:rsid w:val="00F26192"/>
    <w:rsid w:val="00F459DC"/>
    <w:rsid w:val="00F649C5"/>
    <w:rsid w:val="00F7504A"/>
    <w:rsid w:val="00F75415"/>
    <w:rsid w:val="00F8219A"/>
    <w:rsid w:val="00F82447"/>
    <w:rsid w:val="00F852CB"/>
    <w:rsid w:val="00F87EF3"/>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paragraph" w:customStyle="1" w:styleId="Style1">
    <w:name w:val="Style1"/>
    <w:basedOn w:val="a"/>
    <w:uiPriority w:val="99"/>
    <w:rsid w:val="00EC75EF"/>
    <w:pPr>
      <w:widowControl w:val="0"/>
      <w:autoSpaceDE w:val="0"/>
      <w:autoSpaceDN w:val="0"/>
      <w:adjustRightInd w:val="0"/>
      <w:spacing w:line="320" w:lineRule="exact"/>
      <w:ind w:firstLine="0"/>
      <w:jc w:val="center"/>
    </w:pPr>
    <w:rPr>
      <w:rFonts w:ascii="Calibri" w:hAnsi="Calibri" w:cs="Calibri"/>
    </w:rPr>
  </w:style>
  <w:style w:type="character" w:customStyle="1" w:styleId="FontStyle11">
    <w:name w:val="Font Style11"/>
    <w:uiPriority w:val="99"/>
    <w:rsid w:val="00EC75EF"/>
    <w:rPr>
      <w:rFonts w:ascii="Times New Roman" w:hAnsi="Times New Roman" w:cs="Times New Roman"/>
      <w:sz w:val="26"/>
      <w:szCs w:val="26"/>
    </w:rPr>
  </w:style>
  <w:style w:type="paragraph" w:styleId="af4">
    <w:name w:val="Title"/>
    <w:basedOn w:val="a"/>
    <w:next w:val="a"/>
    <w:link w:val="af5"/>
    <w:qFormat/>
    <w:rsid w:val="00EC75EF"/>
    <w:pPr>
      <w:spacing w:before="240" w:after="60" w:line="276" w:lineRule="auto"/>
      <w:ind w:firstLine="0"/>
      <w:jc w:val="center"/>
      <w:outlineLvl w:val="0"/>
    </w:pPr>
    <w:rPr>
      <w:rFonts w:ascii="Cambria" w:hAnsi="Cambria"/>
      <w:b/>
      <w:bCs/>
      <w:kern w:val="28"/>
      <w:sz w:val="32"/>
      <w:szCs w:val="32"/>
    </w:rPr>
  </w:style>
  <w:style w:type="character" w:customStyle="1" w:styleId="af5">
    <w:name w:val="Название Знак"/>
    <w:basedOn w:val="a0"/>
    <w:link w:val="af4"/>
    <w:rsid w:val="00EC75E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43764&amp;date=29.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consultantplus://offline/ref=424779DF349E54E0A857C173ADE79539D3056E9969890E927BADA30A19E2E527BBC99A9B17E9DEC624D7A7C53D4Ba2M" TargetMode="External"/><Relationship Id="rId47" Type="http://schemas.openxmlformats.org/officeDocument/2006/relationships/hyperlink" Target="consultantplus://offline/ref=CB3A11A5666C5FA683833037DFB7849B35F2DD00E29AE7180AE807D2BE4AC35FF9557A88EE50C6106FDC0F654EK5g4M" TargetMode="External"/><Relationship Id="rId63" Type="http://schemas.openxmlformats.org/officeDocument/2006/relationships/hyperlink" Target="consultantplus://offline/ref=2C4ABB865BB9407AFFC9D219FB6FB74EA84FE988EBE51BB7551B3658771DB4066E57B2C8C242261C5108C6B34F667E27EF73DE0423D6DCADU8N6M" TargetMode="External"/><Relationship Id="rId68" Type="http://schemas.openxmlformats.org/officeDocument/2006/relationships/hyperlink" Target="consultantplus://offline/ref=1818B4D9E8C8262C727EE49F4E808F50C17F3661BCDCF543655C1F617E0FB47B81B9A07A8BA66FC37F7726EBC16671830EE46B575DA64C61wFq0M" TargetMode="External"/><Relationship Id="rId84" Type="http://schemas.openxmlformats.org/officeDocument/2006/relationships/hyperlink" Target="https://login.consultant.ru/link/?req=doc&amp;demo=2&amp;base=LAW&amp;n=429473&amp;date=28.04.2023" TargetMode="External"/><Relationship Id="rId89" Type="http://schemas.openxmlformats.org/officeDocument/2006/relationships/hyperlink" Target="https://login.consultant.ru/link/?req=doc&amp;demo=2&amp;base=LAW&amp;n=201820&amp;date=28.04.2023" TargetMode="External"/><Relationship Id="rId112" Type="http://schemas.openxmlformats.org/officeDocument/2006/relationships/hyperlink" Target="https://login.consultant.ru/link/?req=doc&amp;demo=2&amp;base=LAW&amp;n=443769&amp;dst=1694&amp;field=134&amp;date=29.04.2023" TargetMode="External"/><Relationship Id="rId133" Type="http://schemas.openxmlformats.org/officeDocument/2006/relationships/hyperlink" Target="https://login.consultant.ru/link/?req=doc&amp;demo=2&amp;base=LAW&amp;n=436411&amp;dst=2798&amp;field=134&amp;date=30.04.2023" TargetMode="External"/><Relationship Id="rId138" Type="http://schemas.openxmlformats.org/officeDocument/2006/relationships/hyperlink" Target="https://login.consultant.ru/link/?req=doc&amp;demo=2&amp;base=LAW&amp;n=443769&amp;dst=620&amp;field=134&amp;date=30.04.2023" TargetMode="External"/><Relationship Id="rId154" Type="http://schemas.openxmlformats.org/officeDocument/2006/relationships/hyperlink" Target="https://login.consultant.ru/link/?req=doc&amp;base=LAW&amp;n=430635&amp;dst=290&amp;field=134&amp;date=23.07.2023" TargetMode="External"/><Relationship Id="rId159" Type="http://schemas.openxmlformats.org/officeDocument/2006/relationships/fontTable" Target="fontTable.xm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35969&amp;dst=101007&amp;field=134&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936A5C0FD94248426D8460F5629D5B21056557147440972005F5F5900EB83C0EA92460A6E089D4F20BDEABF65Dv8S0M"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CB3A11A5666C5FA683833037DFB7849B35F5D907ED9AE7180AE807D2BE4AC35FF9557A88EE50C6106FDC0F654EK5g4M" TargetMode="External"/><Relationship Id="rId58" Type="http://schemas.openxmlformats.org/officeDocument/2006/relationships/hyperlink" Target="https://login.consultant.ru/link/?req=doc&amp;demo=2&amp;base=LAW&amp;n=443769&amp;dst=749&amp;field=134&amp;date=30.04.2023" TargetMode="External"/><Relationship Id="rId74" Type="http://schemas.openxmlformats.org/officeDocument/2006/relationships/hyperlink" Target="consultantplus://offline/ref=C368E0235DC2804002E40F485DA76218FCA0A327333AFCA7C769BFE531F7DDCBC5AF9B252720176F5885DF4BF314F26A52678A5364857D1B825DEB885316M" TargetMode="External"/><Relationship Id="rId79" Type="http://schemas.openxmlformats.org/officeDocument/2006/relationships/hyperlink" Target="https://login.consultant.ru/link/?req=doc&amp;demo=2&amp;base=LAW&amp;n=443769&amp;dst=858&amp;field=134&amp;date=28.04.2023" TargetMode="External"/><Relationship Id="rId102" Type="http://schemas.openxmlformats.org/officeDocument/2006/relationships/hyperlink" Target="https://login.consultant.ru/link/?req=doc&amp;demo=2&amp;base=LAW&amp;n=443769&amp;dst=503&amp;field=134&amp;date=29.04.2023" TargetMode="External"/><Relationship Id="rId123" Type="http://schemas.openxmlformats.org/officeDocument/2006/relationships/hyperlink" Target="consultantplus://offline/ref=1927800CB3981DAEDE91ECAA4DFEB92EF99A9D8B83056BE4F2CCF10CEE2730DB5311F81AB92427D34B36015B915C6544F4A65DD7B3P9M" TargetMode="External"/><Relationship Id="rId128" Type="http://schemas.openxmlformats.org/officeDocument/2006/relationships/hyperlink" Target="https://login.consultant.ru/link/?req=doc&amp;demo=2&amp;base=LAW&amp;n=443769&amp;dst=849&amp;field=134&amp;date=30.04.2023" TargetMode="External"/><Relationship Id="rId144" Type="http://schemas.openxmlformats.org/officeDocument/2006/relationships/hyperlink" Target="https://login.consultant.ru/link/?req=doc&amp;demo=2&amp;base=LAW&amp;n=436375&amp;dst=100346&amp;field=134&amp;date=30.04.2023" TargetMode="External"/><Relationship Id="rId149" Type="http://schemas.openxmlformats.org/officeDocument/2006/relationships/hyperlink" Target="https://login.consultant.ru/link/?req=doc&amp;base=LAW&amp;n=430635&amp;dst=100352&amp;field=134&amp;date=23.07.2023" TargetMode="External"/><Relationship Id="rId5" Type="http://schemas.openxmlformats.org/officeDocument/2006/relationships/webSettings" Target="webSettings.xml"/><Relationship Id="rId90" Type="http://schemas.openxmlformats.org/officeDocument/2006/relationships/hyperlink" Target="https://login.consultant.ru/link/?req=doc&amp;demo=2&amp;base=LAW&amp;n=436061&amp;date=29.04.2023" TargetMode="External"/><Relationship Id="rId95" Type="http://schemas.openxmlformats.org/officeDocument/2006/relationships/hyperlink" Target="https://login.consultant.ru/link/?req=doc&amp;demo=2&amp;base=LAW&amp;n=425370&amp;dst=100065&amp;field=134&amp;date=29.04.2023" TargetMode="External"/><Relationship Id="rId160" Type="http://schemas.openxmlformats.org/officeDocument/2006/relationships/theme" Target="theme/theme1.xm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FFF6F3C3817DCC37F8E58C2423F19962D116DA53E10FC1CAEDC8F79A011774F6C9D3CD19431F08EA9F09C98DFF50BC7A6102BA6D98PEJ3M" TargetMode="External"/><Relationship Id="rId43" Type="http://schemas.openxmlformats.org/officeDocument/2006/relationships/hyperlink" Target="consultantplus://offline/ref=CB3A11A5666C5FA683833037DFB7849B35F3DC00E29AE7180AE807D2BE4AC35FEB552281EE59D3453F8658684C5F8D7CA945BC6330K0gBM" TargetMode="External"/><Relationship Id="rId48" Type="http://schemas.openxmlformats.org/officeDocument/2006/relationships/hyperlink" Target="consultantplus://offline/ref=CB3A11A5666C5FA683833037DFB7849B35F3DA05E199E7180AE807D2BE4AC35FF9557A88EE50C6106FDC0F654EK5g4M" TargetMode="External"/><Relationship Id="rId64" Type="http://schemas.openxmlformats.org/officeDocument/2006/relationships/hyperlink" Target="consultantplus://offline/ref=1818B4D9E8C8262C727EE49F4E808F50C7743865BE8EA24134091164765FEE6B97F0AF7395A768DB7D7C70wBq9M" TargetMode="External"/><Relationship Id="rId69" Type="http://schemas.openxmlformats.org/officeDocument/2006/relationships/hyperlink" Target="consultantplus://offline/ref=1818B4D9E8C8262C727EE49F4E808F50C17F3A68BDDFF543655C1F617E0FB47B93B9F87689AF72C57B6270BA87w3q0M" TargetMode="External"/><Relationship Id="rId113" Type="http://schemas.openxmlformats.org/officeDocument/2006/relationships/hyperlink" Target="https://login.consultant.ru/link/?req=doc&amp;demo=2&amp;base=LAW&amp;n=443769&amp;dst=1699&amp;field=134&amp;date=29.04.2023" TargetMode="External"/><Relationship Id="rId118" Type="http://schemas.openxmlformats.org/officeDocument/2006/relationships/hyperlink" Target="https://login.consultant.ru/link/?req=doc&amp;demo=2&amp;base=LAW&amp;n=415391&amp;date=29.04.2023" TargetMode="External"/><Relationship Id="rId134" Type="http://schemas.openxmlformats.org/officeDocument/2006/relationships/hyperlink" Target="https://login.consultant.ru/link/?req=doc&amp;demo=2&amp;base=LAW&amp;n=443769&amp;dst=1095&amp;field=134&amp;date=30.04.2023" TargetMode="External"/><Relationship Id="rId139" Type="http://schemas.openxmlformats.org/officeDocument/2006/relationships/hyperlink" Target="https://login.consultant.ru/link/?req=doc&amp;demo=2&amp;base=LAW&amp;n=443769&amp;dst=860&amp;field=134&amp;date=30.04.2023" TargetMode="External"/><Relationship Id="rId80" Type="http://schemas.openxmlformats.org/officeDocument/2006/relationships/hyperlink" Target="https://login.consultant.ru/link/?req=doc&amp;demo=2&amp;base=LAW&amp;n=443769&amp;dst=581&amp;field=134&amp;date=28.04.2023" TargetMode="External"/><Relationship Id="rId85" Type="http://schemas.openxmlformats.org/officeDocument/2006/relationships/hyperlink" Target="https://login.consultant.ru/link/?req=doc&amp;demo=2&amp;base=LAW&amp;n=435969&amp;date=28.04.2023" TargetMode="External"/><Relationship Id="rId150" Type="http://schemas.openxmlformats.org/officeDocument/2006/relationships/hyperlink" Target="https://login.consultant.ru/link/?req=doc&amp;base=LAW&amp;n=430635&amp;dst=100354&amp;field=134&amp;date=23.07.2023" TargetMode="External"/><Relationship Id="rId155" Type="http://schemas.openxmlformats.org/officeDocument/2006/relationships/hyperlink" Target="https://login.consultant.ru/link/?req=doc&amp;base=LAW&amp;n=430635&amp;dst=100354&amp;field=134&amp;date=23.07.2023" TargetMode="Externa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59" Type="http://schemas.openxmlformats.org/officeDocument/2006/relationships/hyperlink" Target="https://login.consultant.ru/link/?req=doc&amp;demo=2&amp;base=LAW&amp;n=438468&amp;date=30.04.2023" TargetMode="External"/><Relationship Id="rId103" Type="http://schemas.openxmlformats.org/officeDocument/2006/relationships/hyperlink" Target="https://login.consultant.ru/link/?req=doc&amp;demo=2&amp;base=LAW&amp;n=435969&amp;date=29.04.2023" TargetMode="External"/><Relationship Id="rId108" Type="http://schemas.openxmlformats.org/officeDocument/2006/relationships/hyperlink" Target="https://login.consultant.ru/link/?req=doc&amp;demo=2&amp;base=LAW&amp;n=443769&amp;dst=401&amp;field=134&amp;date=29.04.2023" TargetMode="External"/><Relationship Id="rId124" Type="http://schemas.openxmlformats.org/officeDocument/2006/relationships/hyperlink" Target="consultantplus://offline/ref=1927800CB3981DAEDE91ECAA4DFEB92EF99A9D8B83056BE4F2CCF10CEE2730DB5311F81DB92678D65E275957994B7B47E9BA5FD538B0P0M" TargetMode="External"/><Relationship Id="rId129" Type="http://schemas.openxmlformats.org/officeDocument/2006/relationships/hyperlink" Target="https://login.consultant.ru/link/?req=doc&amp;demo=2&amp;base=LAW&amp;n=425370&amp;dst=192&amp;field=134&amp;date=30.04.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CB3A11A5666C5FA683833037DFB7849B35F5DA00E496E7180AE807D2BE4AC35FF9557A88EE50C6106FDC0F654EK5g4M" TargetMode="External"/><Relationship Id="rId62" Type="http://schemas.openxmlformats.org/officeDocument/2006/relationships/hyperlink" Target="http://www.govvrn.ru" TargetMode="External"/><Relationship Id="rId70" Type="http://schemas.openxmlformats.org/officeDocument/2006/relationships/hyperlink" Target="consultantplus://offline/ref=1818B4D9E8C8262C727EE49F4E808F50C1783D60BCDFF543655C1F617E0FB47B93B9F87689AF72C57B6270BA87w3q0M" TargetMode="External"/><Relationship Id="rId75" Type="http://schemas.openxmlformats.org/officeDocument/2006/relationships/hyperlink" Target="consultantplus://offline/ref=C368E0235DC2804002E40F485DA76218FCA0A327333AFCA7C769BFE531F7DDCBC5AF9B252720176F5885DF4CF514F26A52678A5364857D1B825DEB885316M" TargetMode="External"/><Relationship Id="rId83" Type="http://schemas.openxmlformats.org/officeDocument/2006/relationships/hyperlink" Target="https://login.consultant.ru/link/?req=doc&amp;demo=2&amp;base=LAW&amp;n=173335&amp;dst=100009&amp;field=134&amp;date=28.04.2023" TargetMode="External"/><Relationship Id="rId88" Type="http://schemas.openxmlformats.org/officeDocument/2006/relationships/hyperlink" Target="https://login.consultant.ru/link/?req=doc&amp;demo=2&amp;base=LAW&amp;n=443769&amp;dst=1772&amp;field=134&amp;date=28.04.2023" TargetMode="External"/><Relationship Id="rId91" Type="http://schemas.openxmlformats.org/officeDocument/2006/relationships/hyperlink" Target="consultantplus://offline/ref=5767798A24E6C24EA04EFD848001D085C03D2DB46AB5C2E5DAC0D2F7BC8A57E8262BDD157B2725C06ED660B63D8EABCC233D9DE6D96CG2M" TargetMode="External"/><Relationship Id="rId96" Type="http://schemas.openxmlformats.org/officeDocument/2006/relationships/hyperlink" Target="https://login.consultant.ru/link/?req=doc&amp;demo=2&amp;base=LAW&amp;n=436411&amp;dst=3467&amp;field=134&amp;date=29.04.2023" TargetMode="External"/><Relationship Id="rId111" Type="http://schemas.openxmlformats.org/officeDocument/2006/relationships/hyperlink" Target="https://login.consultant.ru/link/?req=doc&amp;demo=2&amp;base=LAW&amp;n=443769&amp;dst=858&amp;field=134&amp;date=29.04.2023" TargetMode="External"/><Relationship Id="rId132" Type="http://schemas.openxmlformats.org/officeDocument/2006/relationships/hyperlink" Target="https://login.consultant.ru/link/?req=doc&amp;demo=2&amp;base=LAW&amp;n=443769&amp;dst=1095&amp;field=134&amp;date=30.04.2023" TargetMode="External"/><Relationship Id="rId140" Type="http://schemas.openxmlformats.org/officeDocument/2006/relationships/hyperlink" Target="https://login.consultant.ru/link/?req=doc&amp;demo=2&amp;base=LAW&amp;n=190624&amp;dst=100010&amp;field=134&amp;date=30.04.2023" TargetMode="External"/><Relationship Id="rId145" Type="http://schemas.openxmlformats.org/officeDocument/2006/relationships/hyperlink" Target="https://login.consultant.ru/link/?req=doc&amp;demo=2&amp;base=LAW&amp;n=436375&amp;dst=100138&amp;field=134&amp;date=30.04.2023" TargetMode="External"/><Relationship Id="rId153" Type="http://schemas.openxmlformats.org/officeDocument/2006/relationships/hyperlink" Target="https://login.consultant.ru/link/?req=doc&amp;base=LAW&amp;n=430635&amp;dst=100354&amp;field=134&amp;date=23.07.2023" TargetMode="External"/><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consultantplus://offline/ref=CB3A11A5666C5FA683833037DFB7849B35F2D701E097E7180AE807D2BE4AC35FF9557A88EE50C6106FDC0F654EK5g4M" TargetMode="External"/><Relationship Id="rId57" Type="http://schemas.openxmlformats.org/officeDocument/2006/relationships/hyperlink" Target="https://login.consultant.ru/link/?req=doc&amp;demo=2&amp;base=LAW&amp;n=438468&amp;date=30.04.2023" TargetMode="External"/><Relationship Id="rId106" Type="http://schemas.openxmlformats.org/officeDocument/2006/relationships/hyperlink" Target="https://login.consultant.ru/link/?req=doc&amp;demo=2&amp;base=LAW&amp;n=435969&amp;dst=101007&amp;field=134&amp;date=29.04.2023" TargetMode="External"/><Relationship Id="rId114" Type="http://schemas.openxmlformats.org/officeDocument/2006/relationships/hyperlink" Target="https://login.consultant.ru/link/?req=doc&amp;demo=2&amp;base=LAW&amp;n=443769&amp;dst=101159&amp;field=134&amp;date=29.04.2023" TargetMode="External"/><Relationship Id="rId119" Type="http://schemas.openxmlformats.org/officeDocument/2006/relationships/hyperlink" Target="https://login.consultant.ru/link/?req=doc&amp;demo=2&amp;base=LAW&amp;n=435969&amp;date=29.04.2023" TargetMode="External"/><Relationship Id="rId127" Type="http://schemas.openxmlformats.org/officeDocument/2006/relationships/hyperlink" Target="consultantplus://offline/ref=1927800CB3981DAEDE91ECAA4DFEB92EF99A9D8B83056BE4F2CCF10CEE2730DB5311F81DBF2678D65E275957994B7B47E9BA5FD538B0P0M"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consultantplus://offline/ref=CB3A11A5666C5FA683833037DFB7849B35F3DA05E199E7180AE807D2BE4AC35FF9557A88EE50C6106FDC0F654EK5g4M" TargetMode="External"/><Relationship Id="rId52" Type="http://schemas.openxmlformats.org/officeDocument/2006/relationships/hyperlink" Target="consultantplus://offline/ref=CB3A11A5666C5FA683833037DFB7849B35F3DA05E796E7180AE807D2BE4AC35FF9557A88EE50C6106FDC0F654EK5g4M" TargetMode="External"/><Relationship Id="rId60" Type="http://schemas.openxmlformats.org/officeDocument/2006/relationships/hyperlink" Target="https://gorod-boguchar.ru/" TargetMode="External"/><Relationship Id="rId65" Type="http://schemas.openxmlformats.org/officeDocument/2006/relationships/hyperlink" Target="consultantplus://offline/ref=1818B4D9E8C8262C727EE49F4E808F50C17F3964B4D9F543655C1F617E0FB47B93B9F87689AF72C57B6270BA87w3q0M" TargetMode="External"/><Relationship Id="rId73" Type="http://schemas.openxmlformats.org/officeDocument/2006/relationships/hyperlink" Target="consultantplus://offline/ref=1818B4D9E8C8262C727EFA9258ECD055C477616DB4D9FD12390B1936215FB22EC1F9A62FDAE339C87D746CBA812D7E8104wFq9M" TargetMode="External"/><Relationship Id="rId78" Type="http://schemas.openxmlformats.org/officeDocument/2006/relationships/hyperlink" Target="https://login.consultant.ru/link/?req=doc&amp;demo=2&amp;base=LAW&amp;n=425370&amp;date=28.04.2023" TargetMode="External"/><Relationship Id="rId81" Type="http://schemas.openxmlformats.org/officeDocument/2006/relationships/hyperlink" Target="https://login.consultant.ru/link/?req=doc&amp;demo=2&amp;base=LAW&amp;n=443769&amp;dst=582&amp;field=134&amp;date=28.04.2023" TargetMode="External"/><Relationship Id="rId86" Type="http://schemas.openxmlformats.org/officeDocument/2006/relationships/hyperlink" Target="https://login.consultant.ru/link/?req=doc&amp;demo=2&amp;base=LAW&amp;n=435969&amp;dst=101007&amp;field=134&amp;date=28.04.2023" TargetMode="External"/><Relationship Id="rId94" Type="http://schemas.openxmlformats.org/officeDocument/2006/relationships/hyperlink" Target="consultantplus://offline/ref=FFF6F3C3817DCC37F8E58C2423F19962D116DA53E10FC1CAEDC8F79A011774F6C9D3CD19431F08EA9F09C98DFF50BC7A6102BA6D98PEJ3M" TargetMode="External"/><Relationship Id="rId99" Type="http://schemas.openxmlformats.org/officeDocument/2006/relationships/hyperlink" Target="consultantplus://offline/ref=936A5C0FD94248426D8460F5629D5B21056557147440972005F5F5900EB83C0EA92460A6E089D4F20BDEABF65Dv8S0M" TargetMode="External"/><Relationship Id="rId101" Type="http://schemas.openxmlformats.org/officeDocument/2006/relationships/hyperlink" Target="https://login.consultant.ru/link/?req=doc&amp;demo=2&amp;base=LAW&amp;n=443769&amp;dst=500&amp;field=134&amp;date=29.04.2023" TargetMode="External"/><Relationship Id="rId122" Type="http://schemas.openxmlformats.org/officeDocument/2006/relationships/hyperlink" Target="https://login.consultant.ru/link/?req=doc&amp;demo=2&amp;base=LAW&amp;n=435969&amp;dst=101007&amp;field=134&amp;date=29.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https://login.consultant.ru/link/?req=doc&amp;demo=2&amp;base=LAW&amp;n=443769&amp;dst=652&amp;field=134&amp;date=30.04.2023" TargetMode="External"/><Relationship Id="rId143" Type="http://schemas.openxmlformats.org/officeDocument/2006/relationships/hyperlink" Target="https://login.consultant.ru/link/?req=doc&amp;demo=2&amp;base=LAW&amp;n=438468&amp;date=30.04.2023" TargetMode="External"/><Relationship Id="rId148" Type="http://schemas.openxmlformats.org/officeDocument/2006/relationships/hyperlink" Target="https://login.consultant.ru/link/?req=doc&amp;base=LAW&amp;n=430635&amp;date=04.06.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15391&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consultantplus://offline/ref=CB3A11A5666C5FA683833037DFB7849B35F2DC04E296E7180AE807D2BE4AC35FF9557A88EE50C6106FDC0F654EK5g4M" TargetMode="External"/><Relationship Id="rId55" Type="http://schemas.openxmlformats.org/officeDocument/2006/relationships/hyperlink" Target="consultantplus://offline/ref=CB3A11A5666C5FA683833037DFB7849B35F4DF00EC97E7180AE807D2BE4AC35FF9557A88EE50C6106FDC0F654EK5g4M" TargetMode="External"/><Relationship Id="rId76" Type="http://schemas.openxmlformats.org/officeDocument/2006/relationships/hyperlink" Target="https://login.consultant.ru/link/?req=doc&amp;demo=2&amp;base=LAW&amp;n=443769&amp;dst=884&amp;field=134&amp;date=28.04.2023" TargetMode="External"/><Relationship Id="rId97" Type="http://schemas.openxmlformats.org/officeDocument/2006/relationships/hyperlink" Target="https://login.consultant.ru/link/?req=doc&amp;demo=2&amp;base=LAW&amp;n=436411&amp;date=29.04.2023" TargetMode="External"/><Relationship Id="rId104" Type="http://schemas.openxmlformats.org/officeDocument/2006/relationships/hyperlink" Target="https://login.consultant.ru/link/?req=doc&amp;demo=2&amp;base=LAW&amp;n=429473&amp;date=29.04.2023" TargetMode="External"/><Relationship Id="rId120" Type="http://schemas.openxmlformats.org/officeDocument/2006/relationships/hyperlink" Target="https://login.consultant.ru/link/?req=doc&amp;demo=2&amp;base=LAW&amp;n=429473&amp;date=29.04.2023" TargetMode="External"/><Relationship Id="rId125" Type="http://schemas.openxmlformats.org/officeDocument/2006/relationships/hyperlink" Target="consultantplus://offline/ref=1927800CB3981DAEDE91ECAA4DFEB92EF99A9D8B83056BE4F2CCF10CEE2730DB5311F81FBA2F70870D68580BDC176846E3BA5DD6240191F4BEPFM" TargetMode="External"/><Relationship Id="rId141" Type="http://schemas.openxmlformats.org/officeDocument/2006/relationships/hyperlink" Target="https://login.consultant.ru/link/?req=doc&amp;demo=2&amp;base=LAW&amp;n=443769&amp;dst=585&amp;field=134&amp;date=30.04.2023" TargetMode="External"/><Relationship Id="rId146" Type="http://schemas.openxmlformats.org/officeDocument/2006/relationships/hyperlink" Target="consultantplus://offline/ref=F29D8E1031341F8A226F74B7304BE880748F76088C40B418A4EDB74E96E84BE5F757ABF8F981DBC5B489F26EF24D0BC7370E5118F947D0FDkDJEM" TargetMode="External"/><Relationship Id="rId7" Type="http://schemas.openxmlformats.org/officeDocument/2006/relationships/endnotes" Target="endnotes.xml"/><Relationship Id="rId71" Type="http://schemas.openxmlformats.org/officeDocument/2006/relationships/hyperlink" Target="consultantplus://offline/ref=1818B4D9E8C8262C727EE49F4E808F50C1783F62B7D0F543655C1F617E0FB47B93B9F87689AF72C57B6270BA87w3q0M" TargetMode="External"/><Relationship Id="rId92" Type="http://schemas.openxmlformats.org/officeDocument/2006/relationships/hyperlink" Target="https://login.consultant.ru/link/?req=doc&amp;demo=2&amp;base=LAW&amp;n=443769&amp;dst=508&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consultantplus://offline/ref=CB3A11A5666C5FA683833037DFB7849B30FFDE01E69AE7180AE807D2BE4AC35FEB552284EE58D8106EC9593408029E7DA045BF622C0AD311K9gFM" TargetMode="External"/><Relationship Id="rId66" Type="http://schemas.openxmlformats.org/officeDocument/2006/relationships/hyperlink" Target="consultantplus://offline/ref=1818B4D9E8C8262C727EE49F4E808F50C1783C67B3D1F543655C1F617E0FB47B81B9A07C89A067912E3827B7873B628102E4695341wAq7M" TargetMode="External"/><Relationship Id="rId87" Type="http://schemas.openxmlformats.org/officeDocument/2006/relationships/hyperlink" Target="https://login.consultant.ru/link/?req=doc&amp;demo=2&amp;base=LAW&amp;n=443769&amp;dst=475&amp;field=134&amp;date=28.04.2023" TargetMode="External"/><Relationship Id="rId110" Type="http://schemas.openxmlformats.org/officeDocument/2006/relationships/hyperlink" Target="https://login.consultant.ru/link/?req=doc&amp;demo=2&amp;base=LAW&amp;n=443769&amp;dst=858&amp;field=134&amp;date=29.04.2023" TargetMode="External"/><Relationship Id="rId115" Type="http://schemas.openxmlformats.org/officeDocument/2006/relationships/hyperlink" Target="https://login.consultant.ru/link/?req=doc&amp;demo=2&amp;base=LAW&amp;n=190624&amp;dst=100010&amp;field=134&amp;date=29.04.2023" TargetMode="External"/><Relationship Id="rId131" Type="http://schemas.openxmlformats.org/officeDocument/2006/relationships/hyperlink" Target="https://login.consultant.ru/link/?req=doc&amp;demo=2&amp;base=LAW&amp;n=190624&amp;dst=100010&amp;field=134&amp;date=30.04.2023" TargetMode="External"/><Relationship Id="rId136" Type="http://schemas.openxmlformats.org/officeDocument/2006/relationships/hyperlink" Target="https://login.consultant.ru/link/?req=doc&amp;demo=2&amp;base=LAW&amp;n=443769&amp;dst=613&amp;field=134&amp;date=30.04.2023" TargetMode="External"/><Relationship Id="rId157" Type="http://schemas.openxmlformats.org/officeDocument/2006/relationships/hyperlink" Target="consultantplus://offline/ref=A26D5392868C8230DC09BADEC83E8AA6657A426C566C5EA63113D8C9386F2A7D912EBBD2E27C676F2090853A24XEnDL" TargetMode="External"/><Relationship Id="rId61" Type="http://schemas.openxmlformats.org/officeDocument/2006/relationships/hyperlink" Target="http://www.gosuslugi.ru" TargetMode="External"/><Relationship Id="rId82" Type="http://schemas.openxmlformats.org/officeDocument/2006/relationships/hyperlink" Target="https://login.consultant.ru/link/?req=doc&amp;demo=2&amp;base=LAW&amp;n=443769&amp;dst=462&amp;field=134&amp;date=28.04.2023" TargetMode="External"/><Relationship Id="rId152" Type="http://schemas.openxmlformats.org/officeDocument/2006/relationships/hyperlink" Target="https://login.consultant.ru/link/?req=doc&amp;base=LAW&amp;n=430635&amp;dst=100354&amp;field=134&amp;date=23.07.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https://login.consultant.ru/link/?req=doc&amp;demo=2&amp;base=LAW&amp;n=418348&amp;dst=100012&amp;field=134&amp;date=30.04.2023" TargetMode="External"/><Relationship Id="rId77" Type="http://schemas.openxmlformats.org/officeDocument/2006/relationships/hyperlink" Target="https://login.consultant.ru/link/?req=doc&amp;demo=2&amp;base=LAW&amp;n=443769&amp;dst=563&amp;field=134&amp;date=28.04.2023" TargetMode="External"/><Relationship Id="rId100" Type="http://schemas.openxmlformats.org/officeDocument/2006/relationships/hyperlink" Target="https://login.consultant.ru/link/?req=doc&amp;demo=2&amp;base=LAW&amp;n=443769&amp;dst=498&amp;field=134&amp;date=29.04.2023" TargetMode="External"/><Relationship Id="rId105" Type="http://schemas.openxmlformats.org/officeDocument/2006/relationships/hyperlink" Target="https://login.consultant.ru/link/?req=doc&amp;demo=2&amp;base=LAW&amp;n=436411&amp;date=29.04.2023" TargetMode="External"/><Relationship Id="rId126" Type="http://schemas.openxmlformats.org/officeDocument/2006/relationships/hyperlink" Target="consultantplus://offline/ref=1927800CB3981DAEDE91ECAA4DFEB92EF99A9D8B83056BE4F2CCF10CEE2730DB5311F81FBA2F70870D68580BDC176846E3BA5DD6240191F4BEPFM" TargetMode="External"/><Relationship Id="rId147" Type="http://schemas.openxmlformats.org/officeDocument/2006/relationships/hyperlink" Target="https://login.consultant.ru/link/?req=doc&amp;demo=2&amp;base=LAW&amp;n=443769&amp;dst=849&amp;field=134&amp;date=30.04.2023" TargetMode="External"/><Relationship Id="rId8" Type="http://schemas.openxmlformats.org/officeDocument/2006/relationships/image" Target="media/image1.jpeg"/><Relationship Id="rId51" Type="http://schemas.openxmlformats.org/officeDocument/2006/relationships/hyperlink" Target="consultantplus://offline/ref=CB3A11A5666C5FA683833037DFB7849B35F3DE03E09DE7180AE807D2BE4AC35FF9557A88EE50C6106FDC0F654EK5g4M" TargetMode="External"/><Relationship Id="rId72" Type="http://schemas.openxmlformats.org/officeDocument/2006/relationships/hyperlink" Target="consultantplus://offline/ref=1818B4D9E8C8262C727EE49F4E808F50C47B3A67BDDCF543655C1F617E0FB47B93B9F87689AF72C57B6270BA87w3q0M" TargetMode="External"/><Relationship Id="rId93" Type="http://schemas.openxmlformats.org/officeDocument/2006/relationships/hyperlink" Target="https://login.consultant.ru/link/?req=doc&amp;demo=2&amp;base=LAW&amp;n=433592&amp;dst=171&amp;field=134&amp;date=29.04.2023" TargetMode="External"/><Relationship Id="rId98" Type="http://schemas.openxmlformats.org/officeDocument/2006/relationships/hyperlink" Target="https://login.consultant.ru/link/?req=doc&amp;demo=2&amp;base=LAW&amp;n=443769&amp;dst=858&amp;field=134&amp;date=29.04.2023" TargetMode="External"/><Relationship Id="rId121" Type="http://schemas.openxmlformats.org/officeDocument/2006/relationships/hyperlink" Target="https://login.consultant.ru/link/?req=doc&amp;demo=2&amp;base=LAW&amp;n=436411&amp;date=29.04.2023" TargetMode="External"/><Relationship Id="rId142" Type="http://schemas.openxmlformats.org/officeDocument/2006/relationships/hyperlink" Target="https://login.consultant.ru/link/?req=doc&amp;demo=2&amp;base=LAW&amp;n=443769&amp;dst=1709&amp;field=134&amp;date=30.04.2023" TargetMode="External"/><Relationship Id="rId3" Type="http://schemas.openxmlformats.org/officeDocument/2006/relationships/styles" Target="styles.xml"/><Relationship Id="rId25" Type="http://schemas.openxmlformats.org/officeDocument/2006/relationships/hyperlink" Target="consultantplus://offline/ref=5767798A24E6C24EA04EFD848001D085C03D2DB46AB5C2E5DAC0D2F7BC8A57E8262BDD157B2725C06ED660B63D8EABCC233D9DE6D96CG2M" TargetMode="External"/><Relationship Id="rId46" Type="http://schemas.openxmlformats.org/officeDocument/2006/relationships/hyperlink" Target="consultantplus://offline/ref=CB3A11A5666C5FA683833037DFB7849B35F2D701E097E7180AE807D2BE4AC35FEB55228CE850D3453F8658684C5F8D7CA945BC6330K0gBM" TargetMode="External"/><Relationship Id="rId67" Type="http://schemas.openxmlformats.org/officeDocument/2006/relationships/hyperlink" Target="consultantplus://offline/ref=1818B4D9E8C8262C727EE49F4E808F50C17F3F66B6DDF543655C1F617E0FB47B81B9A07A8BA76CCC7B7726EBC16671830EE46B575DA64C61wFq0M" TargetMode="External"/><Relationship Id="rId116" Type="http://schemas.openxmlformats.org/officeDocument/2006/relationships/hyperlink" Target="https://login.consultant.ru/link/?req=doc&amp;demo=2&amp;base=LAW&amp;n=406133&amp;dst=968&amp;field=134&amp;date=29.04.2023" TargetMode="External"/><Relationship Id="rId137" Type="http://schemas.openxmlformats.org/officeDocument/2006/relationships/hyperlink" Target="https://login.consultant.ru/link/?req=doc&amp;demo=2&amp;base=LAW&amp;n=443769&amp;dst=611&amp;field=134&amp;date=30.04.2023" TargetMode="External"/><Relationship Id="rId15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CCA3-6916-44BC-946A-77D6A6E7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86</Pages>
  <Words>32750</Words>
  <Characters>186676</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cp:lastModifiedBy>
  <cp:revision>141</cp:revision>
  <cp:lastPrinted>2023-05-05T11:52:00Z</cp:lastPrinted>
  <dcterms:created xsi:type="dcterms:W3CDTF">2023-04-11T06:40:00Z</dcterms:created>
  <dcterms:modified xsi:type="dcterms:W3CDTF">2023-12-04T05:34:00Z</dcterms:modified>
</cp:coreProperties>
</file>